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A05FC4" w:rsidTr="00DD4E5F">
        <w:trPr>
          <w:trHeight w:val="971"/>
        </w:trPr>
        <w:tc>
          <w:tcPr>
            <w:tcW w:w="5381" w:type="dxa"/>
          </w:tcPr>
          <w:p w:rsidR="00A05FC4" w:rsidRPr="00395479" w:rsidRDefault="00A05FC4" w:rsidP="00442CC1">
            <w:pPr>
              <w:pStyle w:val="Header"/>
              <w:rPr>
                <w:sz w:val="44"/>
                <w:szCs w:val="48"/>
              </w:rPr>
            </w:pPr>
            <w:r w:rsidRPr="00395479">
              <w:rPr>
                <w:sz w:val="44"/>
                <w:szCs w:val="48"/>
              </w:rPr>
              <w:t>Prem Anton R</w:t>
            </w:r>
            <w:r w:rsidR="00D06201">
              <w:rPr>
                <w:sz w:val="44"/>
                <w:szCs w:val="48"/>
              </w:rPr>
              <w:t>é</w:t>
            </w:r>
            <w:r w:rsidRPr="00395479">
              <w:rPr>
                <w:sz w:val="44"/>
                <w:szCs w:val="48"/>
              </w:rPr>
              <w:t>sum</w:t>
            </w:r>
            <w:r w:rsidR="00D06201">
              <w:rPr>
                <w:sz w:val="44"/>
                <w:szCs w:val="48"/>
              </w:rPr>
              <w:t>é</w:t>
            </w:r>
          </w:p>
          <w:p w:rsidR="00A05FC4" w:rsidRPr="00995ED5" w:rsidRDefault="00A05FC4" w:rsidP="00442CC1">
            <w:pPr>
              <w:pStyle w:val="Header"/>
              <w:rPr>
                <w:sz w:val="20"/>
                <w:szCs w:val="20"/>
              </w:rPr>
            </w:pPr>
            <w:r w:rsidRPr="00995ED5">
              <w:rPr>
                <w:sz w:val="20"/>
                <w:szCs w:val="20"/>
              </w:rPr>
              <w:t>I.C. No: 741015-14-5041</w:t>
            </w:r>
          </w:p>
          <w:p w:rsidR="00A05FC4" w:rsidRPr="00995ED5" w:rsidRDefault="00A05FC4" w:rsidP="00442CC1">
            <w:pPr>
              <w:pStyle w:val="Header"/>
              <w:rPr>
                <w:sz w:val="20"/>
                <w:szCs w:val="20"/>
              </w:rPr>
            </w:pPr>
            <w:r w:rsidRPr="00995ED5">
              <w:rPr>
                <w:sz w:val="20"/>
                <w:szCs w:val="20"/>
              </w:rPr>
              <w:t>Mobile: 016-4265028</w:t>
            </w:r>
          </w:p>
          <w:p w:rsidR="00A05FC4" w:rsidRPr="00995ED5" w:rsidRDefault="00A05FC4" w:rsidP="00442CC1">
            <w:pPr>
              <w:pStyle w:val="Header"/>
              <w:rPr>
                <w:sz w:val="20"/>
                <w:szCs w:val="20"/>
              </w:rPr>
            </w:pPr>
            <w:r w:rsidRPr="00995ED5">
              <w:rPr>
                <w:sz w:val="20"/>
                <w:szCs w:val="20"/>
              </w:rPr>
              <w:t xml:space="preserve">E-mail: </w:t>
            </w:r>
            <w:hyperlink r:id="rId8" w:history="1">
              <w:r w:rsidRPr="00995ED5">
                <w:rPr>
                  <w:rStyle w:val="Hyperlink"/>
                  <w:sz w:val="20"/>
                  <w:szCs w:val="20"/>
                </w:rPr>
                <w:t>premanton@gmail.com</w:t>
              </w:r>
            </w:hyperlink>
          </w:p>
        </w:tc>
        <w:tc>
          <w:tcPr>
            <w:tcW w:w="5381" w:type="dxa"/>
          </w:tcPr>
          <w:p w:rsidR="00A05FC4" w:rsidRPr="002C32BD" w:rsidRDefault="00A05FC4" w:rsidP="00DD4E5F">
            <w:pPr>
              <w:pStyle w:val="Header"/>
              <w:jc w:val="right"/>
              <w:rPr>
                <w:sz w:val="48"/>
                <w:szCs w:val="48"/>
              </w:rPr>
            </w:pPr>
          </w:p>
          <w:p w:rsidR="00A05FC4" w:rsidRPr="00995ED5" w:rsidRDefault="00DD4E5F" w:rsidP="00DD4E5F">
            <w:pPr>
              <w:pStyle w:val="Header"/>
              <w:tabs>
                <w:tab w:val="center" w:pos="2229"/>
                <w:tab w:val="right" w:pos="4459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A05FC4" w:rsidRPr="00995ED5">
              <w:rPr>
                <w:sz w:val="20"/>
                <w:szCs w:val="20"/>
              </w:rPr>
              <w:t>No. 19, Jalan Cuepacs 1B,</w:t>
            </w:r>
          </w:p>
          <w:p w:rsidR="00A05FC4" w:rsidRPr="00995ED5" w:rsidRDefault="00A05FC4" w:rsidP="00DD4E5F">
            <w:pPr>
              <w:pStyle w:val="Header"/>
              <w:jc w:val="right"/>
              <w:rPr>
                <w:sz w:val="20"/>
                <w:szCs w:val="20"/>
              </w:rPr>
            </w:pPr>
            <w:r w:rsidRPr="00995ED5">
              <w:rPr>
                <w:sz w:val="20"/>
                <w:szCs w:val="20"/>
              </w:rPr>
              <w:t>Taman Cuepacs Kajang,</w:t>
            </w:r>
          </w:p>
          <w:p w:rsidR="00A05FC4" w:rsidRDefault="00A05FC4" w:rsidP="00DD4E5F">
            <w:pPr>
              <w:pStyle w:val="Header"/>
              <w:jc w:val="right"/>
            </w:pPr>
            <w:r w:rsidRPr="00995ED5">
              <w:rPr>
                <w:sz w:val="20"/>
                <w:szCs w:val="20"/>
              </w:rPr>
              <w:t>43000 Kajang, Selangor</w:t>
            </w:r>
            <w:r w:rsidR="00483781">
              <w:rPr>
                <w:sz w:val="20"/>
                <w:szCs w:val="20"/>
              </w:rPr>
              <w:t>, Malaysia.</w:t>
            </w:r>
          </w:p>
        </w:tc>
      </w:tr>
    </w:tbl>
    <w:p w:rsidR="00A05FC4" w:rsidRDefault="00A05FC4" w:rsidP="001E170D">
      <w:pPr>
        <w:spacing w:afterLines="60" w:after="144" w:line="240" w:lineRule="auto"/>
        <w:jc w:val="both"/>
        <w:rPr>
          <w:b/>
        </w:rPr>
      </w:pPr>
    </w:p>
    <w:p w:rsidR="002933E6" w:rsidRPr="00074949" w:rsidRDefault="002933E6" w:rsidP="001E170D">
      <w:pPr>
        <w:spacing w:afterLines="60" w:after="144" w:line="240" w:lineRule="auto"/>
        <w:jc w:val="both"/>
        <w:rPr>
          <w:b/>
        </w:rPr>
      </w:pPr>
      <w:r w:rsidRPr="00074949">
        <w:rPr>
          <w:b/>
        </w:rPr>
        <w:t>SUMMARY</w:t>
      </w:r>
    </w:p>
    <w:p w:rsidR="00395479" w:rsidRDefault="00A66C02" w:rsidP="001E170D">
      <w:pPr>
        <w:spacing w:afterLines="60" w:after="144" w:line="240" w:lineRule="auto"/>
        <w:jc w:val="both"/>
      </w:pPr>
      <w:r>
        <w:t xml:space="preserve">Passionate design engineer with </w:t>
      </w:r>
      <w:r w:rsidR="0009004F">
        <w:t>18 years of R&amp;D experience</w:t>
      </w:r>
      <w:r w:rsidR="002A04B6">
        <w:t xml:space="preserve"> from concept to commercialization</w:t>
      </w:r>
      <w:r w:rsidR="0009004F">
        <w:t xml:space="preserve">, including a majority of </w:t>
      </w:r>
      <w:r>
        <w:t>s</w:t>
      </w:r>
      <w:r w:rsidR="0009004F">
        <w:t>tart-</w:t>
      </w:r>
      <w:r>
        <w:t>u</w:t>
      </w:r>
      <w:r w:rsidR="0009004F">
        <w:t xml:space="preserve">p experience. </w:t>
      </w:r>
      <w:r>
        <w:t xml:space="preserve">Possesses vast </w:t>
      </w:r>
      <w:r w:rsidR="00395479">
        <w:t xml:space="preserve">knowledge </w:t>
      </w:r>
      <w:r>
        <w:t>in the areas of Analogue Power electronic circuitry</w:t>
      </w:r>
      <w:r w:rsidR="00BD5801">
        <w:t>, embedded systems</w:t>
      </w:r>
      <w:r w:rsidR="008E6871">
        <w:t>, EMS, IC Temperature Characterization, EMI, LED tech and more.</w:t>
      </w:r>
      <w:r>
        <w:t xml:space="preserve"> </w:t>
      </w:r>
      <w:r w:rsidR="00BD5801">
        <w:t xml:space="preserve">Early manufacturing </w:t>
      </w:r>
      <w:r w:rsidR="008E6871">
        <w:t xml:space="preserve">career supplements </w:t>
      </w:r>
      <w:r w:rsidR="00BD5801">
        <w:t>R&amp;D</w:t>
      </w:r>
      <w:r w:rsidR="008E6871">
        <w:t xml:space="preserve"> skills with turnkey capability for employers by </w:t>
      </w:r>
      <w:r w:rsidR="00395479">
        <w:t xml:space="preserve">not only driving </w:t>
      </w:r>
      <w:r w:rsidR="008E6871">
        <w:t>in-house R&amp;D</w:t>
      </w:r>
      <w:r w:rsidR="00395479">
        <w:t xml:space="preserve"> prototyping</w:t>
      </w:r>
      <w:r w:rsidR="008E6871">
        <w:t xml:space="preserve"> </w:t>
      </w:r>
      <w:r w:rsidR="00395479">
        <w:t xml:space="preserve">but also </w:t>
      </w:r>
      <w:r w:rsidR="008E6871">
        <w:t xml:space="preserve">resolving transition issues for </w:t>
      </w:r>
      <w:r w:rsidR="00A05FC4">
        <w:t>m</w:t>
      </w:r>
      <w:r w:rsidR="008E6871">
        <w:t xml:space="preserve">ass </w:t>
      </w:r>
      <w:r w:rsidR="00A05FC4">
        <w:t>p</w:t>
      </w:r>
      <w:r w:rsidR="008E6871">
        <w:t>roduction</w:t>
      </w:r>
      <w:r w:rsidR="00395479">
        <w:t>. Such expertise</w:t>
      </w:r>
      <w:r w:rsidR="00A05FC4">
        <w:t xml:space="preserve"> include</w:t>
      </w:r>
      <w:r w:rsidR="006555EC">
        <w:t>s</w:t>
      </w:r>
      <w:r w:rsidR="00A05FC4">
        <w:t xml:space="preserve"> </w:t>
      </w:r>
      <w:r w:rsidR="008E6871">
        <w:t xml:space="preserve">design </w:t>
      </w:r>
      <w:r w:rsidR="00A05FC4">
        <w:t xml:space="preserve">optimization and debugging </w:t>
      </w:r>
      <w:r w:rsidR="008E6871">
        <w:t>for cost</w:t>
      </w:r>
      <w:r w:rsidR="00A05FC4">
        <w:t>-reduction</w:t>
      </w:r>
      <w:r w:rsidR="008E6871">
        <w:t xml:space="preserve">, reproducibility and reliability with consistent quality. </w:t>
      </w:r>
    </w:p>
    <w:p w:rsidR="00193A46" w:rsidRDefault="00395479" w:rsidP="001E170D">
      <w:pPr>
        <w:spacing w:afterLines="60" w:after="144" w:line="240" w:lineRule="auto"/>
        <w:jc w:val="both"/>
      </w:pPr>
      <w:r>
        <w:t xml:space="preserve">Prior roles include taking on Technical Leadership and Consultancy over multiple concurrent projects. </w:t>
      </w:r>
      <w:r w:rsidR="008E6871">
        <w:t xml:space="preserve">Experienced with international specification compliance for products slated </w:t>
      </w:r>
      <w:r w:rsidR="00193A46">
        <w:t xml:space="preserve">for </w:t>
      </w:r>
      <w:r w:rsidR="008E6871">
        <w:t xml:space="preserve">international </w:t>
      </w:r>
      <w:r w:rsidR="00193A46">
        <w:t xml:space="preserve">launch </w:t>
      </w:r>
      <w:r w:rsidR="008E6871">
        <w:t xml:space="preserve">(U.S.A, Europe, </w:t>
      </w:r>
      <w:r w:rsidR="00193A46">
        <w:t>Japan</w:t>
      </w:r>
      <w:r w:rsidR="008E6871">
        <w:t xml:space="preserve"> etc</w:t>
      </w:r>
      <w:r w:rsidR="00193A46">
        <w:t>)</w:t>
      </w:r>
      <w:r w:rsidR="008E6871">
        <w:t>.</w:t>
      </w:r>
      <w:r w:rsidR="00A05FC4">
        <w:t xml:space="preserve"> Strong communication </w:t>
      </w:r>
      <w:r>
        <w:t xml:space="preserve">from </w:t>
      </w:r>
      <w:r w:rsidR="00A05FC4">
        <w:t>interfacing with customer and vendors for service support, co-design discussion and various other collaborative scenarios.</w:t>
      </w:r>
    </w:p>
    <w:p w:rsidR="00395479" w:rsidRPr="00B609E0" w:rsidRDefault="00395479" w:rsidP="00395479">
      <w:pPr>
        <w:spacing w:after="20" w:line="240" w:lineRule="auto"/>
        <w:jc w:val="both"/>
        <w:rPr>
          <w:rFonts w:ascii="Arial" w:hAnsi="Arial" w:cs="Arial"/>
          <w:sz w:val="20"/>
          <w:szCs w:val="20"/>
        </w:rPr>
      </w:pPr>
    </w:p>
    <w:p w:rsidR="004075DF" w:rsidRPr="00074949" w:rsidRDefault="002C3E91" w:rsidP="001E170D">
      <w:pPr>
        <w:spacing w:afterLines="60" w:after="144" w:line="240" w:lineRule="auto"/>
        <w:jc w:val="both"/>
        <w:rPr>
          <w:b/>
        </w:rPr>
      </w:pPr>
      <w:r>
        <w:rPr>
          <w:b/>
        </w:rPr>
        <w:t>MAJOR</w:t>
      </w:r>
      <w:r w:rsidR="00DA2A69" w:rsidRPr="00074949">
        <w:rPr>
          <w:b/>
        </w:rPr>
        <w:t xml:space="preserve"> </w:t>
      </w:r>
      <w:r>
        <w:rPr>
          <w:b/>
        </w:rPr>
        <w:t>CONTRIBUTION</w:t>
      </w:r>
      <w:r w:rsidR="00DA2A69" w:rsidRPr="00074949">
        <w:rPr>
          <w:b/>
        </w:rPr>
        <w:t xml:space="preserve"> </w:t>
      </w:r>
      <w:r>
        <w:rPr>
          <w:b/>
        </w:rPr>
        <w:t>TO CURRENTLY SOLD CONSUMER PRODUCTS</w:t>
      </w:r>
      <w:r w:rsidR="004075DF" w:rsidRPr="00074949">
        <w:rPr>
          <w:b/>
        </w:rPr>
        <w:t>:</w:t>
      </w:r>
    </w:p>
    <w:p w:rsidR="004075DF" w:rsidRPr="00B609E0" w:rsidRDefault="00957DDB" w:rsidP="00B609E0">
      <w:pPr>
        <w:spacing w:after="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hyperlink r:id="rId9" w:history="1">
        <w:r w:rsidR="00A47A8F" w:rsidRPr="00B609E0">
          <w:rPr>
            <w:rStyle w:val="Hyperlink"/>
            <w:rFonts w:ascii="Arial" w:hAnsi="Arial" w:cs="Arial"/>
            <w:sz w:val="20"/>
            <w:szCs w:val="20"/>
          </w:rPr>
          <w:t xml:space="preserve">RED DOT Award </w:t>
        </w:r>
        <w:r w:rsidR="00395479">
          <w:rPr>
            <w:rStyle w:val="Hyperlink"/>
            <w:rFonts w:ascii="Arial" w:hAnsi="Arial" w:cs="Arial"/>
            <w:sz w:val="20"/>
            <w:szCs w:val="20"/>
          </w:rPr>
          <w:t xml:space="preserve">DanFoss Temp </w:t>
        </w:r>
        <w:r w:rsidR="00A47A8F" w:rsidRPr="00B609E0">
          <w:rPr>
            <w:rStyle w:val="Hyperlink"/>
            <w:rFonts w:ascii="Arial" w:hAnsi="Arial" w:cs="Arial"/>
            <w:sz w:val="20"/>
            <w:szCs w:val="20"/>
          </w:rPr>
          <w:t>Devireg 233</w:t>
        </w:r>
      </w:hyperlink>
      <w:r w:rsidR="00913D80" w:rsidRPr="00B609E0">
        <w:rPr>
          <w:rFonts w:ascii="Arial" w:hAnsi="Arial" w:cs="Arial"/>
          <w:sz w:val="20"/>
          <w:szCs w:val="20"/>
        </w:rPr>
        <w:t>,</w:t>
      </w:r>
      <w:r w:rsidR="00A47A8F" w:rsidRPr="00B609E0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A47A8F" w:rsidRPr="00B609E0">
          <w:rPr>
            <w:rStyle w:val="Hyperlink"/>
            <w:rFonts w:ascii="Arial" w:hAnsi="Arial" w:cs="Arial"/>
            <w:sz w:val="20"/>
            <w:szCs w:val="20"/>
          </w:rPr>
          <w:t>Devireg 233 Setup</w:t>
        </w:r>
      </w:hyperlink>
    </w:p>
    <w:p w:rsidR="003A2ADA" w:rsidRPr="00B609E0" w:rsidRDefault="00957DDB" w:rsidP="00B609E0">
      <w:pPr>
        <w:spacing w:after="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hyperlink r:id="rId11" w:history="1">
        <w:r w:rsidR="003A2ADA" w:rsidRPr="00B609E0">
          <w:rPr>
            <w:rStyle w:val="Hyperlink"/>
            <w:rFonts w:ascii="Arial" w:hAnsi="Arial" w:cs="Arial"/>
            <w:sz w:val="20"/>
            <w:szCs w:val="20"/>
          </w:rPr>
          <w:t>BOSCH GDR 10.8V Cordless Drill</w:t>
        </w:r>
      </w:hyperlink>
    </w:p>
    <w:p w:rsidR="00395479" w:rsidRDefault="00957DDB" w:rsidP="00B609E0">
      <w:pPr>
        <w:spacing w:after="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hyperlink r:id="rId12" w:history="1">
        <w:r w:rsidR="00C008F3" w:rsidRPr="00B609E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CALLOTEC LED Driver SHARP Zenigata</w:t>
        </w:r>
      </w:hyperlink>
      <w:r w:rsidR="00074949" w:rsidRPr="00B609E0">
        <w:rPr>
          <w:rFonts w:ascii="Arial" w:hAnsi="Arial" w:cs="Arial"/>
          <w:color w:val="1155CC"/>
          <w:sz w:val="20"/>
          <w:szCs w:val="20"/>
          <w:u w:val="single"/>
          <w:shd w:val="clear" w:color="auto" w:fill="FFFFFF"/>
        </w:rPr>
        <w:t xml:space="preserve">, </w:t>
      </w:r>
      <w:hyperlink r:id="rId13" w:history="1">
        <w:r w:rsidR="00074949" w:rsidRPr="00B609E0">
          <w:rPr>
            <w:rStyle w:val="Hyperlink"/>
            <w:rFonts w:ascii="Arial" w:hAnsi="Arial" w:cs="Arial"/>
            <w:sz w:val="20"/>
            <w:szCs w:val="20"/>
          </w:rPr>
          <w:t>LED Drivers</w:t>
        </w:r>
      </w:hyperlink>
      <w:r w:rsidR="00074949" w:rsidRPr="00B609E0">
        <w:rPr>
          <w:rFonts w:ascii="Arial" w:hAnsi="Arial" w:cs="Arial"/>
          <w:sz w:val="20"/>
          <w:szCs w:val="20"/>
        </w:rPr>
        <w:t>,</w:t>
      </w:r>
    </w:p>
    <w:p w:rsidR="00074949" w:rsidRPr="00B609E0" w:rsidRDefault="00957DDB" w:rsidP="00B609E0">
      <w:pPr>
        <w:spacing w:after="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hyperlink r:id="rId14" w:history="1">
        <w:r w:rsidR="00074949" w:rsidRPr="00B609E0">
          <w:rPr>
            <w:rStyle w:val="Hyperlink"/>
            <w:rFonts w:ascii="Arial" w:hAnsi="Arial" w:cs="Arial"/>
            <w:sz w:val="20"/>
            <w:szCs w:val="20"/>
          </w:rPr>
          <w:t>PAR30 and PAR38 LED Driver Initial Development</w:t>
        </w:r>
      </w:hyperlink>
    </w:p>
    <w:p w:rsidR="00E717C8" w:rsidRPr="00B609E0" w:rsidRDefault="00957DDB" w:rsidP="00B609E0">
      <w:pPr>
        <w:spacing w:after="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hyperlink r:id="rId15" w:history="1">
        <w:r w:rsidR="00E717C8" w:rsidRPr="00B609E0">
          <w:rPr>
            <w:rStyle w:val="Hyperlink"/>
            <w:rFonts w:ascii="Arial" w:hAnsi="Arial" w:cs="Arial"/>
            <w:sz w:val="20"/>
            <w:szCs w:val="20"/>
          </w:rPr>
          <w:t>Bang &amp; Olufsen Beotime Flute</w:t>
        </w:r>
      </w:hyperlink>
    </w:p>
    <w:p w:rsidR="00E717C8" w:rsidRPr="00B609E0" w:rsidRDefault="00957DDB" w:rsidP="00B609E0">
      <w:pPr>
        <w:spacing w:after="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hyperlink r:id="rId16" w:history="1">
        <w:r w:rsidR="00E717C8" w:rsidRPr="00B609E0">
          <w:rPr>
            <w:rStyle w:val="Hyperlink"/>
            <w:rFonts w:ascii="Arial" w:hAnsi="Arial" w:cs="Arial"/>
            <w:sz w:val="20"/>
            <w:szCs w:val="20"/>
          </w:rPr>
          <w:t>Mars Flavia Drink Station</w:t>
        </w:r>
      </w:hyperlink>
    </w:p>
    <w:p w:rsidR="004075DF" w:rsidRPr="00B609E0" w:rsidRDefault="00957DDB" w:rsidP="00B609E0">
      <w:pPr>
        <w:spacing w:after="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hyperlink r:id="rId17" w:history="1">
        <w:r w:rsidR="00922464" w:rsidRPr="00B609E0">
          <w:rPr>
            <w:rStyle w:val="Hyperlink"/>
            <w:rFonts w:ascii="Arial" w:hAnsi="Arial" w:cs="Arial"/>
            <w:sz w:val="20"/>
            <w:szCs w:val="20"/>
          </w:rPr>
          <w:t>Actiforce Adjustable Electric Table</w:t>
        </w:r>
      </w:hyperlink>
    </w:p>
    <w:p w:rsidR="00395479" w:rsidRDefault="00957DDB" w:rsidP="00395479">
      <w:pPr>
        <w:spacing w:after="20" w:line="240" w:lineRule="auto"/>
        <w:ind w:left="720"/>
        <w:jc w:val="both"/>
        <w:rPr>
          <w:rStyle w:val="Hyperlink"/>
          <w:rFonts w:ascii="Arial" w:hAnsi="Arial" w:cs="Arial"/>
          <w:sz w:val="20"/>
          <w:szCs w:val="20"/>
        </w:rPr>
      </w:pPr>
      <w:hyperlink r:id="rId18" w:history="1">
        <w:r w:rsidR="00E717C8" w:rsidRPr="00B609E0">
          <w:rPr>
            <w:rStyle w:val="Hyperlink"/>
            <w:rFonts w:ascii="Arial" w:hAnsi="Arial" w:cs="Arial"/>
            <w:sz w:val="20"/>
            <w:szCs w:val="20"/>
          </w:rPr>
          <w:t>Motorola Smart Remote Speaker Microphone</w:t>
        </w:r>
      </w:hyperlink>
    </w:p>
    <w:p w:rsidR="00395479" w:rsidRPr="00B609E0" w:rsidRDefault="00395479" w:rsidP="00B609E0">
      <w:pPr>
        <w:spacing w:after="20" w:line="240" w:lineRule="auto"/>
        <w:jc w:val="both"/>
        <w:rPr>
          <w:rFonts w:ascii="Arial" w:hAnsi="Arial" w:cs="Arial"/>
          <w:sz w:val="20"/>
          <w:szCs w:val="20"/>
        </w:rPr>
      </w:pPr>
    </w:p>
    <w:p w:rsidR="00FF676C" w:rsidRPr="00074949" w:rsidRDefault="002C3E91" w:rsidP="001E170D">
      <w:pPr>
        <w:spacing w:afterLines="60" w:after="144" w:line="240" w:lineRule="auto"/>
        <w:jc w:val="both"/>
        <w:rPr>
          <w:b/>
        </w:rPr>
      </w:pPr>
      <w:r>
        <w:rPr>
          <w:b/>
        </w:rPr>
        <w:t>MAJOR</w:t>
      </w:r>
      <w:r w:rsidR="00FF676C" w:rsidRPr="00074949">
        <w:rPr>
          <w:b/>
        </w:rPr>
        <w:t xml:space="preserve"> </w:t>
      </w:r>
      <w:r>
        <w:rPr>
          <w:b/>
        </w:rPr>
        <w:t>RESEARCH CONTRIBUTION</w:t>
      </w:r>
      <w:r w:rsidR="00FF676C" w:rsidRPr="00074949">
        <w:rPr>
          <w:b/>
        </w:rPr>
        <w:t>:</w:t>
      </w:r>
    </w:p>
    <w:p w:rsidR="00FF676C" w:rsidRPr="00395479" w:rsidRDefault="00957DDB" w:rsidP="00395479">
      <w:pPr>
        <w:spacing w:afterLines="50" w:after="120" w:line="240" w:lineRule="auto"/>
        <w:ind w:left="720"/>
        <w:jc w:val="both"/>
      </w:pPr>
      <w:hyperlink r:id="rId19" w:history="1">
        <w:r w:rsidR="00FF676C">
          <w:rPr>
            <w:rStyle w:val="Hyperlink"/>
          </w:rPr>
          <w:t>BBC Horizon Multisensory Communication</w:t>
        </w:r>
      </w:hyperlink>
      <w:r w:rsidR="00395479">
        <w:rPr>
          <w:rStyle w:val="Hyperlink"/>
        </w:rPr>
        <w:t>:</w:t>
      </w:r>
      <w:r w:rsidR="00395479">
        <w:rPr>
          <w:rFonts w:cstheme="minorHAnsi"/>
        </w:rPr>
        <w:t xml:space="preserve"> S</w:t>
      </w:r>
      <w:r w:rsidR="00FF676C" w:rsidRPr="004075DF">
        <w:rPr>
          <w:rFonts w:cstheme="minorHAnsi"/>
        </w:rPr>
        <w:t>cented Vapor Emitting Device</w:t>
      </w:r>
      <w:r w:rsidR="00FE53BB">
        <w:rPr>
          <w:rFonts w:cstheme="minorHAnsi"/>
        </w:rPr>
        <w:t xml:space="preserve">, </w:t>
      </w:r>
      <w:r w:rsidR="00FF676C" w:rsidRPr="004075DF">
        <w:rPr>
          <w:rFonts w:cstheme="minorHAnsi"/>
        </w:rPr>
        <w:t>Digital Smell Interface</w:t>
      </w:r>
      <w:r w:rsidR="00FE53BB">
        <w:rPr>
          <w:rFonts w:cstheme="minorHAnsi"/>
        </w:rPr>
        <w:t xml:space="preserve">, </w:t>
      </w:r>
      <w:r w:rsidR="00DD4E5F" w:rsidRPr="004075DF">
        <w:rPr>
          <w:rFonts w:cstheme="minorHAnsi"/>
        </w:rPr>
        <w:t>Olfactometer</w:t>
      </w:r>
      <w:r w:rsidR="00DD4E5F">
        <w:rPr>
          <w:rFonts w:cstheme="minorHAnsi"/>
        </w:rPr>
        <w:t xml:space="preserve">, </w:t>
      </w:r>
      <w:r w:rsidR="00FF676C" w:rsidRPr="004075DF">
        <w:rPr>
          <w:rFonts w:cstheme="minorHAnsi"/>
        </w:rPr>
        <w:t>Magnetic Levitation</w:t>
      </w:r>
      <w:r w:rsidR="00395479">
        <w:rPr>
          <w:rFonts w:cstheme="minorHAnsi"/>
        </w:rPr>
        <w:t xml:space="preserve">, </w:t>
      </w:r>
      <w:r w:rsidR="00FF676C" w:rsidRPr="004075DF">
        <w:rPr>
          <w:rFonts w:cstheme="minorHAnsi"/>
        </w:rPr>
        <w:t>Digital Sweet Taste</w:t>
      </w:r>
    </w:p>
    <w:p w:rsidR="007C0467" w:rsidRPr="00395479" w:rsidRDefault="00957DDB" w:rsidP="00395479">
      <w:pPr>
        <w:spacing w:afterLines="50" w:after="120" w:line="240" w:lineRule="auto"/>
        <w:ind w:left="720"/>
        <w:jc w:val="both"/>
      </w:pPr>
      <w:hyperlink r:id="rId20" w:history="1">
        <w:r w:rsidR="00395479" w:rsidRPr="00A75A8D">
          <w:rPr>
            <w:rStyle w:val="Hyperlink"/>
          </w:rPr>
          <w:t>Symmid Corporation Projects</w:t>
        </w:r>
      </w:hyperlink>
      <w:r w:rsidR="00395479">
        <w:rPr>
          <w:rStyle w:val="Hyperlink"/>
        </w:rPr>
        <w:t xml:space="preserve">: </w:t>
      </w:r>
      <w:r w:rsidR="004075DF">
        <w:t xml:space="preserve">Low Voltage Differential </w:t>
      </w:r>
      <w:r w:rsidR="00155E41">
        <w:t>Signaling</w:t>
      </w:r>
      <w:r w:rsidR="00777C25">
        <w:t xml:space="preserve"> and Voltage/Current and</w:t>
      </w:r>
      <w:r w:rsidR="00155E41">
        <w:t xml:space="preserve"> Low Dropout </w:t>
      </w:r>
      <w:r w:rsidR="004075DF">
        <w:t>Regulator</w:t>
      </w:r>
    </w:p>
    <w:p w:rsidR="00395479" w:rsidRDefault="00395479" w:rsidP="001E170D">
      <w:pPr>
        <w:spacing w:afterLines="60" w:after="144" w:line="240" w:lineRule="auto"/>
        <w:jc w:val="both"/>
        <w:rPr>
          <w:rFonts w:cstheme="minorHAnsi"/>
        </w:rPr>
      </w:pPr>
    </w:p>
    <w:p w:rsidR="002933E6" w:rsidRPr="0054070A" w:rsidRDefault="002933E6" w:rsidP="001E170D">
      <w:pPr>
        <w:spacing w:afterLines="60" w:after="144" w:line="240" w:lineRule="auto"/>
        <w:jc w:val="both"/>
        <w:rPr>
          <w:rFonts w:cstheme="minorHAnsi"/>
          <w:b/>
        </w:rPr>
      </w:pPr>
      <w:r w:rsidRPr="002C3E91">
        <w:rPr>
          <w:rFonts w:cstheme="minorHAnsi"/>
          <w:b/>
        </w:rPr>
        <w:t>EXPERIENCE:</w:t>
      </w:r>
      <w:r w:rsidR="00B609E0">
        <w:rPr>
          <w:rFonts w:cstheme="minorHAnsi"/>
          <w:b/>
        </w:rPr>
        <w:t xml:space="preserve"> </w:t>
      </w:r>
      <w:r w:rsidRPr="0054070A">
        <w:rPr>
          <w:rFonts w:cstheme="minorHAnsi"/>
          <w:b/>
        </w:rPr>
        <w:t>CALLOTEC SDN. BHD. (4</w:t>
      </w:r>
      <w:r w:rsidRPr="0054070A">
        <w:rPr>
          <w:rFonts w:cstheme="minorHAnsi"/>
          <w:b/>
          <w:vertAlign w:val="superscript"/>
        </w:rPr>
        <w:t>th</w:t>
      </w:r>
      <w:r w:rsidRPr="0054070A">
        <w:rPr>
          <w:rFonts w:cstheme="minorHAnsi"/>
          <w:b/>
        </w:rPr>
        <w:t xml:space="preserve"> January 2010 – 21</w:t>
      </w:r>
      <w:r w:rsidRPr="0054070A">
        <w:rPr>
          <w:rFonts w:cstheme="minorHAnsi"/>
          <w:b/>
          <w:vertAlign w:val="superscript"/>
        </w:rPr>
        <w:t>st</w:t>
      </w:r>
      <w:r w:rsidRPr="0054070A">
        <w:rPr>
          <w:rFonts w:cstheme="minorHAnsi"/>
          <w:b/>
        </w:rPr>
        <w:t xml:space="preserve"> June 2016)</w:t>
      </w:r>
    </w:p>
    <w:p w:rsidR="00E717C8" w:rsidRPr="0054070A" w:rsidRDefault="002933E6" w:rsidP="001E170D">
      <w:pPr>
        <w:spacing w:afterLines="60" w:after="144" w:line="240" w:lineRule="auto"/>
        <w:jc w:val="both"/>
        <w:rPr>
          <w:rFonts w:cstheme="minorHAnsi"/>
          <w:b/>
        </w:rPr>
      </w:pPr>
      <w:r w:rsidRPr="0054070A">
        <w:rPr>
          <w:rFonts w:cstheme="minorHAnsi"/>
          <w:b/>
        </w:rPr>
        <w:t>Chief Technical Officer</w:t>
      </w:r>
    </w:p>
    <w:p w:rsidR="00912AF6" w:rsidRPr="00A467E9" w:rsidRDefault="00E717C8" w:rsidP="001E170D">
      <w:pPr>
        <w:pStyle w:val="ListParagraph"/>
        <w:spacing w:afterLines="60" w:after="144" w:line="240" w:lineRule="auto"/>
        <w:jc w:val="both"/>
        <w:rPr>
          <w:rFonts w:cstheme="minorHAnsi"/>
        </w:rPr>
      </w:pPr>
      <w:r>
        <w:rPr>
          <w:rFonts w:cstheme="minorHAnsi"/>
        </w:rPr>
        <w:t>Lead 12 R&amp;D Engineers and 5 Research Fellows</w:t>
      </w:r>
      <w:r w:rsidR="00912AF6">
        <w:rPr>
          <w:rFonts w:cstheme="minorHAnsi"/>
        </w:rPr>
        <w:t xml:space="preserve"> for development </w:t>
      </w:r>
      <w:r w:rsidR="0082638E">
        <w:rPr>
          <w:rFonts w:cstheme="minorHAnsi"/>
        </w:rPr>
        <w:t xml:space="preserve">and commercialization of </w:t>
      </w:r>
      <w:r w:rsidR="00DC56C1">
        <w:rPr>
          <w:rFonts w:cstheme="minorHAnsi"/>
        </w:rPr>
        <w:t>conceptual ideas</w:t>
      </w:r>
      <w:r w:rsidR="00D10881">
        <w:rPr>
          <w:rFonts w:cstheme="minorHAnsi"/>
        </w:rPr>
        <w:t xml:space="preserve"> </w:t>
      </w:r>
      <w:r w:rsidR="0082638E">
        <w:rPr>
          <w:rFonts w:cstheme="minorHAnsi"/>
        </w:rPr>
        <w:t xml:space="preserve">and </w:t>
      </w:r>
      <w:r w:rsidR="005D4548">
        <w:rPr>
          <w:rFonts w:cstheme="minorHAnsi"/>
        </w:rPr>
        <w:t>new technologies</w:t>
      </w:r>
      <w:r w:rsidR="0082638E">
        <w:rPr>
          <w:rFonts w:cstheme="minorHAnsi"/>
        </w:rPr>
        <w:t xml:space="preserve"> by ass</w:t>
      </w:r>
      <w:r w:rsidR="00DC56C1">
        <w:rPr>
          <w:rFonts w:cstheme="minorHAnsi"/>
        </w:rPr>
        <w:t>essing customer’s needs</w:t>
      </w:r>
      <w:r w:rsidR="0082638E">
        <w:rPr>
          <w:rFonts w:cstheme="minorHAnsi"/>
        </w:rPr>
        <w:t xml:space="preserve">, design-prototyping </w:t>
      </w:r>
      <w:r w:rsidR="00FE53BB">
        <w:rPr>
          <w:rFonts w:cstheme="minorHAnsi"/>
        </w:rPr>
        <w:t>and driving</w:t>
      </w:r>
      <w:r w:rsidR="0082638E">
        <w:rPr>
          <w:rFonts w:cstheme="minorHAnsi"/>
        </w:rPr>
        <w:t xml:space="preserve"> </w:t>
      </w:r>
      <w:r w:rsidR="001E170D">
        <w:rPr>
          <w:rFonts w:cstheme="minorHAnsi"/>
        </w:rPr>
        <w:t>EMS of</w:t>
      </w:r>
      <w:r w:rsidR="00DD4E5F">
        <w:rPr>
          <w:rFonts w:cstheme="minorHAnsi"/>
        </w:rPr>
        <w:t>f</w:t>
      </w:r>
      <w:r w:rsidR="001E170D">
        <w:rPr>
          <w:rFonts w:cstheme="minorHAnsi"/>
        </w:rPr>
        <w:t xml:space="preserve"> production </w:t>
      </w:r>
      <w:r w:rsidR="0082638E">
        <w:rPr>
          <w:rFonts w:cstheme="minorHAnsi"/>
        </w:rPr>
        <w:t>transition issues. This included design improvements for cost and reliability as well as supplier management</w:t>
      </w:r>
      <w:r w:rsidR="00BC22C5">
        <w:rPr>
          <w:rFonts w:cstheme="minorHAnsi"/>
        </w:rPr>
        <w:t xml:space="preserve">. </w:t>
      </w:r>
      <w:r w:rsidR="0082638E">
        <w:rPr>
          <w:rFonts w:cstheme="minorHAnsi"/>
        </w:rPr>
        <w:t xml:space="preserve">Developed or resolved </w:t>
      </w:r>
      <w:r w:rsidR="0032758E">
        <w:rPr>
          <w:rFonts w:cstheme="minorHAnsi"/>
        </w:rPr>
        <w:t xml:space="preserve">IC Thermal Characterization, </w:t>
      </w:r>
      <w:r w:rsidR="00DC56C1">
        <w:rPr>
          <w:rFonts w:cstheme="minorHAnsi"/>
        </w:rPr>
        <w:t xml:space="preserve">EMC </w:t>
      </w:r>
      <w:r w:rsidR="00BC22C5">
        <w:rPr>
          <w:rFonts w:cstheme="minorHAnsi"/>
        </w:rPr>
        <w:t xml:space="preserve">test plans, EMC </w:t>
      </w:r>
      <w:r w:rsidR="00DC56C1">
        <w:rPr>
          <w:rFonts w:cstheme="minorHAnsi"/>
        </w:rPr>
        <w:t>anomalies, p</w:t>
      </w:r>
      <w:r w:rsidR="00BC22C5">
        <w:rPr>
          <w:rFonts w:cstheme="minorHAnsi"/>
        </w:rPr>
        <w:t xml:space="preserve">roduct specification </w:t>
      </w:r>
      <w:r w:rsidR="00DD4E5F">
        <w:rPr>
          <w:rFonts w:cstheme="minorHAnsi"/>
        </w:rPr>
        <w:t>negotiation (UL, CE, IEC, SIRIM)</w:t>
      </w:r>
      <w:r w:rsidR="00BC22C5">
        <w:rPr>
          <w:rFonts w:cstheme="minorHAnsi"/>
        </w:rPr>
        <w:t xml:space="preserve"> </w:t>
      </w:r>
      <w:r w:rsidR="002C3E91">
        <w:rPr>
          <w:rFonts w:cstheme="minorHAnsi"/>
        </w:rPr>
        <w:t>and prototype</w:t>
      </w:r>
      <w:r w:rsidR="00BC22C5">
        <w:rPr>
          <w:rFonts w:cstheme="minorHAnsi"/>
        </w:rPr>
        <w:t xml:space="preserve"> testing</w:t>
      </w:r>
      <w:r w:rsidR="0082638E">
        <w:rPr>
          <w:rFonts w:cstheme="minorHAnsi"/>
        </w:rPr>
        <w:t xml:space="preserve"> while managing overall product deadlines and budget</w:t>
      </w:r>
      <w:r w:rsidR="00FE53BB">
        <w:rPr>
          <w:rFonts w:cstheme="minorHAnsi"/>
        </w:rPr>
        <w:t xml:space="preserve"> for these</w:t>
      </w:r>
      <w:r w:rsidR="00A467E9" w:rsidRPr="00A467E9">
        <w:rPr>
          <w:rFonts w:cstheme="minorHAnsi"/>
        </w:rPr>
        <w:t>:</w:t>
      </w:r>
    </w:p>
    <w:p w:rsidR="004075DF" w:rsidRPr="00983A15" w:rsidRDefault="00957DDB" w:rsidP="001E170D">
      <w:pPr>
        <w:pStyle w:val="ListParagraph"/>
        <w:numPr>
          <w:ilvl w:val="0"/>
          <w:numId w:val="1"/>
        </w:numPr>
        <w:spacing w:afterLines="60" w:after="144" w:line="240" w:lineRule="auto"/>
        <w:jc w:val="both"/>
      </w:pPr>
      <w:hyperlink r:id="rId21" w:history="1">
        <w:r w:rsidR="00983A15">
          <w:rPr>
            <w:rStyle w:val="Hyperlink"/>
          </w:rPr>
          <w:t>BBC Horizon Multisensory Communication</w:t>
        </w:r>
      </w:hyperlink>
      <w:r w:rsidR="00983A15">
        <w:rPr>
          <w:rStyle w:val="Hyperlink"/>
        </w:rPr>
        <w:t xml:space="preserve"> </w:t>
      </w:r>
      <w:r w:rsidR="00931911" w:rsidRPr="00983A15">
        <w:rPr>
          <w:rFonts w:cstheme="minorHAnsi"/>
        </w:rPr>
        <w:t>–</w:t>
      </w:r>
      <w:r w:rsidR="00FF676C" w:rsidRPr="00983A15">
        <w:rPr>
          <w:rFonts w:cstheme="minorHAnsi"/>
        </w:rPr>
        <w:t xml:space="preserve"> </w:t>
      </w:r>
      <w:r w:rsidR="00A467E9" w:rsidRPr="00983A15">
        <w:rPr>
          <w:rFonts w:cstheme="minorHAnsi"/>
        </w:rPr>
        <w:t>F</w:t>
      </w:r>
      <w:r w:rsidR="00912AF6" w:rsidRPr="00983A15">
        <w:rPr>
          <w:rFonts w:cstheme="minorHAnsi"/>
        </w:rPr>
        <w:t xml:space="preserve">easibility studies for Human Multi-Sensory </w:t>
      </w:r>
      <w:r w:rsidR="0082638E">
        <w:rPr>
          <w:rFonts w:cstheme="minorHAnsi"/>
        </w:rPr>
        <w:t xml:space="preserve">conversion from </w:t>
      </w:r>
      <w:r w:rsidR="00912AF6" w:rsidRPr="00983A15">
        <w:rPr>
          <w:rFonts w:cstheme="minorHAnsi"/>
        </w:rPr>
        <w:t>Touch</w:t>
      </w:r>
      <w:r w:rsidR="00913B33" w:rsidRPr="00983A15">
        <w:rPr>
          <w:rFonts w:cstheme="minorHAnsi"/>
        </w:rPr>
        <w:t xml:space="preserve"> / Magnetic Levitation</w:t>
      </w:r>
      <w:r w:rsidR="00912AF6" w:rsidRPr="00983A15">
        <w:rPr>
          <w:rFonts w:cstheme="minorHAnsi"/>
        </w:rPr>
        <w:t xml:space="preserve">, Taste and Smell to digital signals and </w:t>
      </w:r>
      <w:r w:rsidR="00B609E0">
        <w:rPr>
          <w:rFonts w:cstheme="minorHAnsi"/>
        </w:rPr>
        <w:t xml:space="preserve">transmission </w:t>
      </w:r>
      <w:r w:rsidR="0082638E">
        <w:rPr>
          <w:rFonts w:cstheme="minorHAnsi"/>
        </w:rPr>
        <w:t>to the cloud.</w:t>
      </w:r>
    </w:p>
    <w:p w:rsidR="00A467E9" w:rsidRPr="00FF676C" w:rsidRDefault="00FF676C" w:rsidP="001E170D">
      <w:pPr>
        <w:pStyle w:val="ListParagraph"/>
        <w:numPr>
          <w:ilvl w:val="0"/>
          <w:numId w:val="1"/>
        </w:numPr>
        <w:spacing w:afterLines="60" w:after="144" w:line="240" w:lineRule="auto"/>
        <w:jc w:val="both"/>
        <w:rPr>
          <w:rFonts w:cstheme="minorHAnsi"/>
        </w:rPr>
      </w:pPr>
      <w:r w:rsidRPr="00FF676C">
        <w:rPr>
          <w:rFonts w:cstheme="minorHAnsi"/>
        </w:rPr>
        <w:t xml:space="preserve">TOYOTA Thailand and KERRY’S Shah Alam </w:t>
      </w:r>
      <w:r w:rsidR="00912AF6" w:rsidRPr="00FF676C">
        <w:rPr>
          <w:rFonts w:cstheme="minorHAnsi"/>
        </w:rPr>
        <w:t xml:space="preserve">Energy Management Systems using Eniscope, ACES and OPTIDRIVE Variable Speed Drives </w:t>
      </w:r>
    </w:p>
    <w:p w:rsidR="00FF676C" w:rsidRPr="00FF676C" w:rsidRDefault="0082638E" w:rsidP="001E170D">
      <w:pPr>
        <w:pStyle w:val="ListParagraph"/>
        <w:numPr>
          <w:ilvl w:val="0"/>
          <w:numId w:val="1"/>
        </w:numPr>
        <w:spacing w:afterLines="60" w:after="144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MITSUBISHI, </w:t>
      </w:r>
      <w:r w:rsidR="00FF676C" w:rsidRPr="00FF676C">
        <w:rPr>
          <w:rFonts w:cstheme="minorHAnsi"/>
        </w:rPr>
        <w:t>VERBATIM</w:t>
      </w:r>
      <w:r>
        <w:rPr>
          <w:rFonts w:cstheme="minorHAnsi"/>
        </w:rPr>
        <w:t xml:space="preserve">, </w:t>
      </w:r>
      <w:r w:rsidR="00FE53BB">
        <w:rPr>
          <w:rFonts w:cstheme="minorHAnsi"/>
        </w:rPr>
        <w:t xml:space="preserve">etc </w:t>
      </w:r>
      <w:r w:rsidR="00931911">
        <w:rPr>
          <w:rFonts w:cstheme="minorHAnsi"/>
        </w:rPr>
        <w:t>–</w:t>
      </w:r>
      <w:r w:rsidR="00FF676C" w:rsidRPr="00FF676C">
        <w:rPr>
          <w:rFonts w:cstheme="minorHAnsi"/>
        </w:rPr>
        <w:t xml:space="preserve"> </w:t>
      </w:r>
      <w:r w:rsidR="00A467E9" w:rsidRPr="00FF676C">
        <w:rPr>
          <w:rFonts w:cstheme="minorHAnsi"/>
        </w:rPr>
        <w:t xml:space="preserve">Switched Mode Power Supply </w:t>
      </w:r>
      <w:r w:rsidR="00E32F6C">
        <w:rPr>
          <w:rFonts w:cstheme="minorHAnsi"/>
        </w:rPr>
        <w:t xml:space="preserve">+ </w:t>
      </w:r>
      <w:r w:rsidR="00A467E9" w:rsidRPr="00FF676C">
        <w:rPr>
          <w:rFonts w:cstheme="minorHAnsi"/>
        </w:rPr>
        <w:t xml:space="preserve">LED Drivers for SHARP Zenigata LED Bulb </w:t>
      </w:r>
      <w:r w:rsidR="00E32F6C">
        <w:rPr>
          <w:rFonts w:cstheme="minorHAnsi"/>
        </w:rPr>
        <w:t xml:space="preserve">with </w:t>
      </w:r>
      <w:r w:rsidR="00A467E9" w:rsidRPr="00FF676C">
        <w:rPr>
          <w:rFonts w:cstheme="minorHAnsi"/>
        </w:rPr>
        <w:t>Color Temperature Adjustment (CTA)</w:t>
      </w:r>
      <w:r w:rsidR="00FE53BB">
        <w:rPr>
          <w:rFonts w:cstheme="minorHAnsi"/>
        </w:rPr>
        <w:t xml:space="preserve">, </w:t>
      </w:r>
      <w:r w:rsidR="00A467E9" w:rsidRPr="00FF676C">
        <w:rPr>
          <w:rFonts w:cstheme="minorHAnsi"/>
        </w:rPr>
        <w:t xml:space="preserve">75W Street Lamp LED </w:t>
      </w:r>
      <w:r w:rsidR="00FE53BB">
        <w:rPr>
          <w:rFonts w:cstheme="minorHAnsi"/>
        </w:rPr>
        <w:t xml:space="preserve">/ </w:t>
      </w:r>
      <w:r w:rsidR="00A467E9" w:rsidRPr="00FF676C">
        <w:rPr>
          <w:rFonts w:cstheme="minorHAnsi"/>
        </w:rPr>
        <w:t xml:space="preserve">External LED Driver </w:t>
      </w:r>
      <w:r w:rsidR="00E32F6C">
        <w:rPr>
          <w:rFonts w:cstheme="minorHAnsi"/>
        </w:rPr>
        <w:t>Japan</w:t>
      </w:r>
      <w:r w:rsidR="00A467E9" w:rsidRPr="00FF676C">
        <w:rPr>
          <w:rFonts w:cstheme="minorHAnsi"/>
        </w:rPr>
        <w:t xml:space="preserve"> market</w:t>
      </w:r>
      <w:r w:rsidR="00877626" w:rsidRPr="00FF676C">
        <w:rPr>
          <w:rFonts w:cstheme="minorHAnsi"/>
        </w:rPr>
        <w:t xml:space="preserve">, </w:t>
      </w:r>
      <w:r w:rsidR="00877626" w:rsidRPr="00FF676C">
        <w:t xml:space="preserve">10W CTA Bulb, </w:t>
      </w:r>
      <w:r w:rsidR="00877626" w:rsidRPr="00FF676C">
        <w:rPr>
          <w:rFonts w:cstheme="minorHAnsi"/>
        </w:rPr>
        <w:t>50W Lumotec LED Driver</w:t>
      </w:r>
      <w:r w:rsidR="00877626" w:rsidRPr="00FF676C">
        <w:t xml:space="preserve"> and </w:t>
      </w:r>
      <w:r w:rsidR="00FE53BB">
        <w:t>more.</w:t>
      </w:r>
    </w:p>
    <w:p w:rsidR="00FF676C" w:rsidRPr="00FF676C" w:rsidRDefault="00FF676C" w:rsidP="001E170D">
      <w:pPr>
        <w:pStyle w:val="ListParagraph"/>
        <w:numPr>
          <w:ilvl w:val="0"/>
          <w:numId w:val="1"/>
        </w:numPr>
        <w:spacing w:afterLines="60" w:after="144" w:line="240" w:lineRule="auto"/>
        <w:jc w:val="both"/>
        <w:rPr>
          <w:rFonts w:cstheme="minorHAnsi"/>
        </w:rPr>
      </w:pPr>
      <w:r w:rsidRPr="00FF676C">
        <w:rPr>
          <w:rFonts w:cstheme="minorHAnsi"/>
        </w:rPr>
        <w:t xml:space="preserve">ALTIS, FRANCE – </w:t>
      </w:r>
      <w:r w:rsidR="0032758E">
        <w:rPr>
          <w:rFonts w:cstheme="minorHAnsi"/>
        </w:rPr>
        <w:t>IC Thermal Characterization</w:t>
      </w:r>
      <w:r w:rsidRPr="00FF676C">
        <w:rPr>
          <w:rFonts w:cstheme="minorHAnsi"/>
        </w:rPr>
        <w:t xml:space="preserve"> for </w:t>
      </w:r>
      <w:r w:rsidRPr="00FF676C">
        <w:t>Low Drop Out Voltage, Phase</w:t>
      </w:r>
      <w:r w:rsidR="0032758E">
        <w:t xml:space="preserve"> </w:t>
      </w:r>
      <w:r w:rsidRPr="00FF676C">
        <w:t>Lock Loop, Low Voltage Differential Signaling</w:t>
      </w:r>
      <w:r w:rsidR="0032758E">
        <w:t xml:space="preserve"> and development of </w:t>
      </w:r>
      <w:r w:rsidRPr="00FF676C">
        <w:t>Low Cost Audio Analyzer using THAT1200 and OPA1632</w:t>
      </w:r>
      <w:r w:rsidR="00A75A8D">
        <w:t xml:space="preserve"> (</w:t>
      </w:r>
      <w:hyperlink r:id="rId22" w:history="1">
        <w:r w:rsidR="00A75A8D" w:rsidRPr="00A75A8D">
          <w:rPr>
            <w:rStyle w:val="Hyperlink"/>
          </w:rPr>
          <w:t>Symmid Corporation Projects</w:t>
        </w:r>
      </w:hyperlink>
      <w:r w:rsidR="00A75A8D">
        <w:t>)</w:t>
      </w:r>
    </w:p>
    <w:p w:rsidR="007C0467" w:rsidRDefault="005D4548" w:rsidP="00E32F6C">
      <w:pPr>
        <w:spacing w:afterLines="60" w:after="144" w:line="240" w:lineRule="auto"/>
        <w:ind w:left="720"/>
        <w:jc w:val="both"/>
      </w:pPr>
      <w:r w:rsidRPr="00E32F6C">
        <w:rPr>
          <w:rFonts w:cstheme="minorHAnsi"/>
          <w:b/>
        </w:rPr>
        <w:t xml:space="preserve">Cost </w:t>
      </w:r>
      <w:r w:rsidR="00165302" w:rsidRPr="00E32F6C">
        <w:rPr>
          <w:rFonts w:cstheme="minorHAnsi"/>
          <w:b/>
        </w:rPr>
        <w:t>optimization of ~USD 29K</w:t>
      </w:r>
      <w:r w:rsidR="00165302">
        <w:rPr>
          <w:rFonts w:cstheme="minorHAnsi"/>
        </w:rPr>
        <w:t xml:space="preserve"> generated via R&amp;D process (d</w:t>
      </w:r>
      <w:r w:rsidR="00913B33" w:rsidRPr="00F8127E">
        <w:t xml:space="preserve">esign </w:t>
      </w:r>
      <w:r w:rsidR="00165302">
        <w:t xml:space="preserve">+ </w:t>
      </w:r>
      <w:r w:rsidR="00913B33" w:rsidRPr="00F8127E">
        <w:t xml:space="preserve">retooling </w:t>
      </w:r>
      <w:r w:rsidR="00165302">
        <w:t xml:space="preserve">of </w:t>
      </w:r>
      <w:r w:rsidR="00913B33" w:rsidRPr="00F8127E">
        <w:t>LED Heatsink</w:t>
      </w:r>
      <w:r w:rsidR="00165302">
        <w:t xml:space="preserve">, drive </w:t>
      </w:r>
      <w:r w:rsidR="00822DFC">
        <w:t>IC Thermal Characterization</w:t>
      </w:r>
      <w:r w:rsidR="00F8127E" w:rsidRPr="00F8127E">
        <w:t xml:space="preserve"> </w:t>
      </w:r>
      <w:r w:rsidR="00165302">
        <w:t xml:space="preserve">tasks </w:t>
      </w:r>
      <w:r w:rsidR="00F8127E" w:rsidRPr="00F8127E">
        <w:t>within Malaysia</w:t>
      </w:r>
      <w:r w:rsidR="00165302">
        <w:t>, s</w:t>
      </w:r>
      <w:r w:rsidR="00F8127E" w:rsidRPr="00F8127E">
        <w:t>ourcing</w:t>
      </w:r>
      <w:r w:rsidR="00822DFC">
        <w:t xml:space="preserve"> </w:t>
      </w:r>
      <w:r w:rsidR="00F8127E" w:rsidRPr="00F8127E">
        <w:t>Isolation Transformer</w:t>
      </w:r>
      <w:r w:rsidR="00165302">
        <w:t xml:space="preserve">, </w:t>
      </w:r>
      <w:r w:rsidR="00E32F6C">
        <w:t xml:space="preserve">wiring of </w:t>
      </w:r>
      <w:r w:rsidR="00F8127E" w:rsidRPr="00F8127E">
        <w:t>Earth Leakage</w:t>
      </w:r>
      <w:r w:rsidR="00E32F6C">
        <w:t xml:space="preserve">, debugging </w:t>
      </w:r>
      <w:r w:rsidR="00913B33" w:rsidRPr="00F8127E">
        <w:t>LED Emissions Test</w:t>
      </w:r>
      <w:r w:rsidR="00E32F6C">
        <w:t xml:space="preserve"> issues).</w:t>
      </w:r>
    </w:p>
    <w:p w:rsidR="00165302" w:rsidRPr="00F8127E" w:rsidRDefault="00165302" w:rsidP="00165302">
      <w:pPr>
        <w:spacing w:afterLines="60" w:after="144" w:line="240" w:lineRule="auto"/>
        <w:ind w:left="720"/>
        <w:jc w:val="both"/>
      </w:pPr>
      <w:r w:rsidRPr="00E32F6C">
        <w:rPr>
          <w:b/>
        </w:rPr>
        <w:t>Cost savings of ~USD 31K</w:t>
      </w:r>
      <w:r>
        <w:t xml:space="preserve"> by pioneering in house process improvements and trouble-shooting (salvaging customer rejects replacing Schottky diodes, co</w:t>
      </w:r>
      <w:r w:rsidRPr="00F8127E">
        <w:t xml:space="preserve">nducting UL </w:t>
      </w:r>
      <w:r>
        <w:t xml:space="preserve">+ </w:t>
      </w:r>
      <w:r w:rsidRPr="00F8127E">
        <w:t>CE pre-certification in-house</w:t>
      </w:r>
      <w:r>
        <w:t xml:space="preserve">, </w:t>
      </w:r>
      <w:r w:rsidRPr="00F8127E">
        <w:t xml:space="preserve">Equipment </w:t>
      </w:r>
      <w:r>
        <w:t xml:space="preserve">vs </w:t>
      </w:r>
      <w:r w:rsidRPr="00F8127E">
        <w:t xml:space="preserve">Software </w:t>
      </w:r>
      <w:r>
        <w:t>feasibility)</w:t>
      </w:r>
    </w:p>
    <w:p w:rsidR="008F23B3" w:rsidRDefault="008F23B3" w:rsidP="00E32F6C">
      <w:pPr>
        <w:spacing w:afterLines="60" w:after="144" w:line="240" w:lineRule="auto"/>
        <w:ind w:left="720"/>
        <w:jc w:val="both"/>
      </w:pPr>
      <w:r w:rsidRPr="00E32F6C">
        <w:rPr>
          <w:b/>
        </w:rPr>
        <w:t>G</w:t>
      </w:r>
      <w:r w:rsidR="00E32F6C" w:rsidRPr="00E32F6C">
        <w:rPr>
          <w:b/>
        </w:rPr>
        <w:t>enerated Sales of ~RM95K</w:t>
      </w:r>
      <w:r w:rsidR="00E32F6C">
        <w:t xml:space="preserve"> (Nusajaya Smart City, Gelang Patah, Johor,</w:t>
      </w:r>
      <w:r>
        <w:t xml:space="preserve"> Property </w:t>
      </w:r>
      <w:r w:rsidR="00E32F6C">
        <w:t xml:space="preserve">Mgt </w:t>
      </w:r>
      <w:r>
        <w:t xml:space="preserve">Office </w:t>
      </w:r>
      <w:r w:rsidR="00E32F6C">
        <w:t xml:space="preserve">Modernization, and </w:t>
      </w:r>
      <w:r w:rsidR="00395479">
        <w:t xml:space="preserve">~RM 15 000 other regional design-wins including street lamps and </w:t>
      </w:r>
      <w:r w:rsidR="001E170D">
        <w:t>Variable Frequency Drive</w:t>
      </w:r>
      <w:r w:rsidR="00395479">
        <w:t>s</w:t>
      </w:r>
      <w:r w:rsidR="001E170D">
        <w:t xml:space="preserve">for Energy </w:t>
      </w:r>
      <w:r w:rsidR="00B609E0">
        <w:t xml:space="preserve">Mgt. </w:t>
      </w:r>
      <w:r w:rsidR="001E170D">
        <w:t>Project</w:t>
      </w:r>
      <w:r w:rsidR="00E32F6C">
        <w:t>)</w:t>
      </w:r>
    </w:p>
    <w:p w:rsidR="00103E61" w:rsidRDefault="00103E61" w:rsidP="001E170D">
      <w:pPr>
        <w:spacing w:afterLines="60" w:after="144" w:line="240" w:lineRule="auto"/>
        <w:jc w:val="both"/>
        <w:rPr>
          <w:rFonts w:cstheme="minorHAnsi"/>
          <w:b/>
        </w:rPr>
      </w:pPr>
    </w:p>
    <w:p w:rsidR="007C0467" w:rsidRPr="00B609E0" w:rsidRDefault="00103E61" w:rsidP="001E170D">
      <w:pPr>
        <w:spacing w:afterLines="60" w:after="144" w:line="240" w:lineRule="auto"/>
        <w:jc w:val="both"/>
        <w:rPr>
          <w:rFonts w:cstheme="minorHAnsi"/>
          <w:b/>
        </w:rPr>
      </w:pPr>
      <w:r w:rsidRPr="002C3E91">
        <w:rPr>
          <w:rFonts w:cstheme="minorHAnsi"/>
          <w:b/>
        </w:rPr>
        <w:t>EXPERIENCE:</w:t>
      </w:r>
      <w:r w:rsidR="00B609E0">
        <w:rPr>
          <w:rFonts w:cstheme="minorHAnsi"/>
          <w:b/>
        </w:rPr>
        <w:t xml:space="preserve"> </w:t>
      </w:r>
      <w:r w:rsidR="007C0467" w:rsidRPr="0054070A">
        <w:rPr>
          <w:b/>
        </w:rPr>
        <w:t>ESCATEC ELECTRONICS SDN. BHD. (17</w:t>
      </w:r>
      <w:r w:rsidR="007C0467" w:rsidRPr="0054070A">
        <w:rPr>
          <w:b/>
          <w:vertAlign w:val="superscript"/>
        </w:rPr>
        <w:t>th</w:t>
      </w:r>
      <w:r w:rsidR="007C0467" w:rsidRPr="0054070A">
        <w:rPr>
          <w:b/>
        </w:rPr>
        <w:t xml:space="preserve"> October 2005 – 4</w:t>
      </w:r>
      <w:r w:rsidR="007C0467" w:rsidRPr="0054070A">
        <w:rPr>
          <w:b/>
          <w:vertAlign w:val="superscript"/>
        </w:rPr>
        <w:t>th</w:t>
      </w:r>
      <w:r w:rsidR="007C0467" w:rsidRPr="0054070A">
        <w:rPr>
          <w:b/>
        </w:rPr>
        <w:t xml:space="preserve"> January 2010)</w:t>
      </w:r>
    </w:p>
    <w:p w:rsidR="00074949" w:rsidRPr="0054070A" w:rsidRDefault="00074949" w:rsidP="001E170D">
      <w:pPr>
        <w:spacing w:afterLines="60" w:after="144" w:line="240" w:lineRule="auto"/>
        <w:jc w:val="both"/>
        <w:rPr>
          <w:b/>
        </w:rPr>
      </w:pPr>
      <w:r w:rsidRPr="0054070A">
        <w:rPr>
          <w:b/>
        </w:rPr>
        <w:t>R&amp;D Hardware Design Engineer</w:t>
      </w:r>
    </w:p>
    <w:p w:rsidR="00074949" w:rsidRDefault="00E32F6C" w:rsidP="001E170D">
      <w:pPr>
        <w:spacing w:afterLines="60" w:after="144" w:line="240" w:lineRule="auto"/>
        <w:ind w:left="720"/>
        <w:jc w:val="both"/>
      </w:pPr>
      <w:r>
        <w:t xml:space="preserve">Individual </w:t>
      </w:r>
      <w:r w:rsidR="003A2ADA">
        <w:t xml:space="preserve">Contributor </w:t>
      </w:r>
      <w:r>
        <w:t xml:space="preserve">in </w:t>
      </w:r>
      <w:r w:rsidR="00074949">
        <w:t xml:space="preserve">Research and Design </w:t>
      </w:r>
      <w:r w:rsidR="003A2ADA">
        <w:t xml:space="preserve">of </w:t>
      </w:r>
      <w:r w:rsidR="00074949">
        <w:t xml:space="preserve">Consumer Products </w:t>
      </w:r>
      <w:r>
        <w:t xml:space="preserve">that spanned full product lifecycle </w:t>
      </w:r>
      <w:r w:rsidR="005D4548">
        <w:t>from concept to commercialization</w:t>
      </w:r>
      <w:r w:rsidR="002C3E91">
        <w:t xml:space="preserve">. </w:t>
      </w:r>
      <w:r>
        <w:t xml:space="preserve">Knowledge skills used include </w:t>
      </w:r>
      <w:r w:rsidR="002C3E91">
        <w:t xml:space="preserve">Analogue Power Electronics circuit design innovation, </w:t>
      </w:r>
      <w:r w:rsidR="00DC56C1">
        <w:t>syste</w:t>
      </w:r>
      <w:r w:rsidR="002C3E91">
        <w:t xml:space="preserve">m analysis, </w:t>
      </w:r>
      <w:r w:rsidR="00DC56C1">
        <w:t xml:space="preserve">product requirements </w:t>
      </w:r>
      <w:r>
        <w:t xml:space="preserve">analysis, market segment studies </w:t>
      </w:r>
      <w:r w:rsidR="00DC56C1">
        <w:t xml:space="preserve">(UL, CE, IEC) </w:t>
      </w:r>
      <w:r w:rsidR="002C3E91">
        <w:t xml:space="preserve">and </w:t>
      </w:r>
      <w:r>
        <w:t>customer specification definition</w:t>
      </w:r>
      <w:r w:rsidR="00074949">
        <w:t>:</w:t>
      </w:r>
    </w:p>
    <w:p w:rsidR="00074949" w:rsidRDefault="00957DDB" w:rsidP="001E170D">
      <w:pPr>
        <w:pStyle w:val="ListParagraph"/>
        <w:numPr>
          <w:ilvl w:val="0"/>
          <w:numId w:val="8"/>
        </w:numPr>
        <w:spacing w:afterLines="60" w:after="144" w:line="240" w:lineRule="auto"/>
        <w:jc w:val="both"/>
      </w:pPr>
      <w:hyperlink r:id="rId23" w:history="1">
        <w:r w:rsidR="00032EEA" w:rsidRPr="00A47A8F">
          <w:rPr>
            <w:rStyle w:val="Hyperlink"/>
          </w:rPr>
          <w:t>RED DOT Award Devireg 233</w:t>
        </w:r>
      </w:hyperlink>
      <w:r w:rsidR="00B46EBE">
        <w:t xml:space="preserve">, </w:t>
      </w:r>
      <w:hyperlink r:id="rId24" w:history="1">
        <w:r w:rsidR="00032EEA">
          <w:rPr>
            <w:rStyle w:val="Hyperlink"/>
          </w:rPr>
          <w:t>Devireg 233 Setup</w:t>
        </w:r>
      </w:hyperlink>
      <w:r w:rsidR="00032EEA">
        <w:t>,</w:t>
      </w:r>
      <w:r w:rsidR="00074949">
        <w:t xml:space="preserve"> </w:t>
      </w:r>
      <w:hyperlink r:id="rId25" w:history="1">
        <w:r w:rsidR="00B46EBE" w:rsidRPr="00B46EBE">
          <w:rPr>
            <w:rStyle w:val="Hyperlink"/>
          </w:rPr>
          <w:t>BOSCH GDR 10.8V Cordless Drill</w:t>
        </w:r>
      </w:hyperlink>
      <w:r w:rsidR="00074949">
        <w:t xml:space="preserve">, </w:t>
      </w:r>
      <w:hyperlink r:id="rId26" w:history="1">
        <w:r w:rsidR="00074949" w:rsidRPr="00922464">
          <w:rPr>
            <w:rStyle w:val="Hyperlink"/>
          </w:rPr>
          <w:t>Bang &amp; Olufsen Beotime Flute</w:t>
        </w:r>
      </w:hyperlink>
      <w:r w:rsidR="00074949">
        <w:t xml:space="preserve">, </w:t>
      </w:r>
      <w:hyperlink r:id="rId27" w:history="1">
        <w:r w:rsidR="00074949" w:rsidRPr="00B75B76">
          <w:rPr>
            <w:rStyle w:val="Hyperlink"/>
          </w:rPr>
          <w:t>Mars Flavia Drink Station</w:t>
        </w:r>
      </w:hyperlink>
      <w:r w:rsidR="00074949">
        <w:t xml:space="preserve">, </w:t>
      </w:r>
      <w:hyperlink r:id="rId28" w:history="1">
        <w:r w:rsidR="00074949" w:rsidRPr="00922464">
          <w:rPr>
            <w:rStyle w:val="Hyperlink"/>
          </w:rPr>
          <w:t>Actiforce Adjustable Electric Table</w:t>
        </w:r>
      </w:hyperlink>
      <w:r w:rsidR="00074949">
        <w:t>, Danfoss Steam Vacuum Valve Actuator</w:t>
      </w:r>
    </w:p>
    <w:p w:rsidR="00074949" w:rsidRDefault="004B68D6" w:rsidP="001E170D">
      <w:pPr>
        <w:pStyle w:val="ListParagraph"/>
        <w:numPr>
          <w:ilvl w:val="0"/>
          <w:numId w:val="8"/>
        </w:numPr>
        <w:spacing w:afterLines="60" w:after="144" w:line="240" w:lineRule="auto"/>
        <w:jc w:val="both"/>
      </w:pPr>
      <w:r>
        <w:t>Projects from concept to commercialization monetary value:</w:t>
      </w:r>
    </w:p>
    <w:p w:rsidR="004B68D6" w:rsidRDefault="004B68D6" w:rsidP="001E170D">
      <w:pPr>
        <w:spacing w:afterLines="60" w:after="144" w:line="240" w:lineRule="auto"/>
        <w:ind w:left="720"/>
        <w:jc w:val="both"/>
      </w:pPr>
      <w:r>
        <w:t>Manufacturing Contracts won and Cost Saving on commercialized consumer products:</w:t>
      </w:r>
    </w:p>
    <w:p w:rsidR="004B68D6" w:rsidRPr="004B68D6" w:rsidRDefault="004B68D6" w:rsidP="001E170D">
      <w:pPr>
        <w:pStyle w:val="ListParagraph"/>
        <w:numPr>
          <w:ilvl w:val="0"/>
          <w:numId w:val="11"/>
        </w:numPr>
        <w:spacing w:afterLines="60" w:after="144" w:line="240" w:lineRule="auto"/>
        <w:jc w:val="both"/>
      </w:pPr>
      <w:r w:rsidRPr="004B68D6">
        <w:t>USD 250,000 Manufacturin</w:t>
      </w:r>
      <w:r>
        <w:t xml:space="preserve">g Contract from Danfoss </w:t>
      </w:r>
      <w:r w:rsidRPr="004B68D6">
        <w:t xml:space="preserve">for </w:t>
      </w:r>
      <w:hyperlink r:id="rId29" w:history="1">
        <w:r w:rsidR="00B46EBE" w:rsidRPr="00A47A8F">
          <w:rPr>
            <w:rStyle w:val="Hyperlink"/>
          </w:rPr>
          <w:t>RED DOT Award Devireg 233</w:t>
        </w:r>
      </w:hyperlink>
    </w:p>
    <w:p w:rsidR="004B68D6" w:rsidRPr="004B68D6" w:rsidRDefault="004B68D6" w:rsidP="001E170D">
      <w:pPr>
        <w:pStyle w:val="ListParagraph"/>
        <w:numPr>
          <w:ilvl w:val="0"/>
          <w:numId w:val="11"/>
        </w:numPr>
        <w:spacing w:afterLines="60" w:after="144" w:line="240" w:lineRule="auto"/>
        <w:jc w:val="both"/>
      </w:pPr>
      <w:r w:rsidRPr="004B68D6">
        <w:t xml:space="preserve">USD 180,000 Manufacturing Contract from </w:t>
      </w:r>
      <w:r>
        <w:t xml:space="preserve">BOSCH for </w:t>
      </w:r>
      <w:hyperlink r:id="rId30" w:history="1">
        <w:r w:rsidR="00B46EBE" w:rsidRPr="00B46EBE">
          <w:rPr>
            <w:rStyle w:val="Hyperlink"/>
          </w:rPr>
          <w:t>BOSCH GDR 10.8V Cordless Drill</w:t>
        </w:r>
      </w:hyperlink>
    </w:p>
    <w:p w:rsidR="004B68D6" w:rsidRPr="00B46EBE" w:rsidRDefault="004B68D6" w:rsidP="00E32F6C">
      <w:pPr>
        <w:pStyle w:val="ListParagraph"/>
        <w:numPr>
          <w:ilvl w:val="0"/>
          <w:numId w:val="11"/>
        </w:numPr>
        <w:spacing w:afterLines="60" w:after="144" w:line="240" w:lineRule="auto"/>
        <w:jc w:val="both"/>
        <w:rPr>
          <w:rStyle w:val="Hyperlink"/>
          <w:color w:val="auto"/>
          <w:u w:val="none"/>
        </w:rPr>
      </w:pPr>
      <w:r w:rsidRPr="004B68D6">
        <w:t xml:space="preserve">USD </w:t>
      </w:r>
      <w:r w:rsidR="00E32F6C">
        <w:t>12</w:t>
      </w:r>
      <w:r w:rsidRPr="004B68D6">
        <w:t xml:space="preserve">,000 saved </w:t>
      </w:r>
      <w:r w:rsidR="00E32F6C">
        <w:t>(</w:t>
      </w:r>
      <w:r w:rsidRPr="004B68D6">
        <w:t>Danfoss Vacuum Val</w:t>
      </w:r>
      <w:r>
        <w:t>ve Electronic Control Module</w:t>
      </w:r>
      <w:r w:rsidR="00E32F6C">
        <w:t xml:space="preserve"> and </w:t>
      </w:r>
      <w:hyperlink r:id="rId31" w:history="1">
        <w:r w:rsidR="00A47A8F" w:rsidRPr="00922464">
          <w:rPr>
            <w:rStyle w:val="Hyperlink"/>
          </w:rPr>
          <w:t>Actiforce Adjustable Electric Table</w:t>
        </w:r>
      </w:hyperlink>
      <w:r w:rsidR="00E32F6C">
        <w:rPr>
          <w:rStyle w:val="Hyperlink"/>
        </w:rPr>
        <w:t>)</w:t>
      </w:r>
    </w:p>
    <w:p w:rsidR="00E32F6C" w:rsidRDefault="00E32F6C" w:rsidP="001E170D">
      <w:pPr>
        <w:spacing w:afterLines="60" w:after="144" w:line="240" w:lineRule="auto"/>
        <w:jc w:val="both"/>
        <w:rPr>
          <w:rFonts w:cstheme="minorHAnsi"/>
          <w:b/>
        </w:rPr>
      </w:pPr>
    </w:p>
    <w:p w:rsidR="00B46EBE" w:rsidRPr="0054070A" w:rsidRDefault="00453304" w:rsidP="001E170D">
      <w:pPr>
        <w:spacing w:afterLines="60" w:after="144" w:line="240" w:lineRule="auto"/>
        <w:jc w:val="both"/>
        <w:rPr>
          <w:b/>
        </w:rPr>
      </w:pPr>
      <w:r w:rsidRPr="002C3E91">
        <w:rPr>
          <w:rFonts w:cstheme="minorHAnsi"/>
          <w:b/>
        </w:rPr>
        <w:t>EXPERIENCE:</w:t>
      </w:r>
      <w:r w:rsidR="00E32F6C">
        <w:rPr>
          <w:rFonts w:cstheme="minorHAnsi"/>
          <w:b/>
        </w:rPr>
        <w:t xml:space="preserve"> </w:t>
      </w:r>
      <w:r w:rsidR="00B46EBE" w:rsidRPr="0054070A">
        <w:rPr>
          <w:b/>
        </w:rPr>
        <w:t>MOTOROLA TECHNOLOGY</w:t>
      </w:r>
      <w:r w:rsidR="003A2ADA" w:rsidRPr="0054070A">
        <w:rPr>
          <w:b/>
        </w:rPr>
        <w:t xml:space="preserve"> SDN. BHD. (22</w:t>
      </w:r>
      <w:r w:rsidR="003A2ADA" w:rsidRPr="0054070A">
        <w:rPr>
          <w:b/>
          <w:vertAlign w:val="superscript"/>
        </w:rPr>
        <w:t xml:space="preserve">nd </w:t>
      </w:r>
      <w:r w:rsidR="003A2ADA" w:rsidRPr="0054070A">
        <w:rPr>
          <w:b/>
        </w:rPr>
        <w:t>September 2003 – 17</w:t>
      </w:r>
      <w:r w:rsidR="00B46EBE" w:rsidRPr="0054070A">
        <w:rPr>
          <w:b/>
          <w:vertAlign w:val="superscript"/>
        </w:rPr>
        <w:t>th</w:t>
      </w:r>
      <w:r w:rsidR="003A2ADA" w:rsidRPr="0054070A">
        <w:rPr>
          <w:b/>
        </w:rPr>
        <w:t xml:space="preserve"> October 20</w:t>
      </w:r>
      <w:r w:rsidR="00B46EBE" w:rsidRPr="0054070A">
        <w:rPr>
          <w:b/>
        </w:rPr>
        <w:t>0</w:t>
      </w:r>
      <w:r w:rsidR="003A2ADA" w:rsidRPr="0054070A">
        <w:rPr>
          <w:b/>
        </w:rPr>
        <w:t>5</w:t>
      </w:r>
      <w:r w:rsidR="00B46EBE" w:rsidRPr="0054070A">
        <w:rPr>
          <w:b/>
        </w:rPr>
        <w:t>)</w:t>
      </w:r>
    </w:p>
    <w:p w:rsidR="00B46EBE" w:rsidRDefault="003A2ADA" w:rsidP="001E170D">
      <w:pPr>
        <w:spacing w:afterLines="60" w:after="144" w:line="240" w:lineRule="auto"/>
        <w:jc w:val="both"/>
      </w:pPr>
      <w:r w:rsidRPr="0054070A">
        <w:rPr>
          <w:b/>
        </w:rPr>
        <w:t>Senior Electronics</w:t>
      </w:r>
      <w:r w:rsidR="00B46EBE" w:rsidRPr="0054070A">
        <w:rPr>
          <w:b/>
        </w:rPr>
        <w:t xml:space="preserve"> Engineer</w:t>
      </w:r>
    </w:p>
    <w:p w:rsidR="00B46EBE" w:rsidRDefault="00931911" w:rsidP="001E170D">
      <w:pPr>
        <w:spacing w:afterLines="60" w:after="144" w:line="240" w:lineRule="auto"/>
        <w:ind w:left="720"/>
        <w:jc w:val="both"/>
      </w:pPr>
      <w:r>
        <w:t>Lead</w:t>
      </w:r>
      <w:r w:rsidR="00983A15">
        <w:t xml:space="preserve"> a total of 5 R&amp;D Engineers (3 R&amp;D Motorola </w:t>
      </w:r>
      <w:r>
        <w:t>and 2 R&amp;D BCM</w:t>
      </w:r>
      <w:r w:rsidR="00983A15">
        <w:t>)</w:t>
      </w:r>
      <w:r w:rsidR="00777C25">
        <w:t xml:space="preserve"> to complete </w:t>
      </w:r>
      <w:hyperlink r:id="rId32" w:history="1">
        <w:r w:rsidR="00777C25" w:rsidRPr="00E717C8">
          <w:rPr>
            <w:rStyle w:val="Hyperlink"/>
          </w:rPr>
          <w:t>Motorola Smart Remote Speaker Microphone</w:t>
        </w:r>
      </w:hyperlink>
      <w:r w:rsidR="00777C25">
        <w:rPr>
          <w:rStyle w:val="Hyperlink"/>
        </w:rPr>
        <w:t xml:space="preserve"> </w:t>
      </w:r>
      <w:r>
        <w:t>Accessory for Two-Way Motorola Legacy and Ne</w:t>
      </w:r>
      <w:r w:rsidR="00983A15">
        <w:t>w Radios from GCAI (Global Core Accessory Interface Connector) specification, this includes 1-Wire Device DS2433 for Original Battery and Condition monitoring. To innovate a new electronic circuit and PCB design to meet ATEX, CENELEC and FM standards (safety of electronic equipment in gaseous or hazardous environments).</w:t>
      </w:r>
    </w:p>
    <w:p w:rsidR="00777C25" w:rsidRDefault="00B41E4D" w:rsidP="001E170D">
      <w:pPr>
        <w:spacing w:afterLines="60" w:after="144" w:line="240" w:lineRule="auto"/>
        <w:ind w:left="720"/>
        <w:jc w:val="both"/>
      </w:pPr>
      <w:r>
        <w:t>Cost Savings from Development of Accessory and commercialization ahead of schedule:</w:t>
      </w:r>
    </w:p>
    <w:p w:rsidR="00B41E4D" w:rsidRPr="00B41E4D" w:rsidRDefault="00B41E4D" w:rsidP="001E170D">
      <w:pPr>
        <w:pStyle w:val="ListParagraph"/>
        <w:numPr>
          <w:ilvl w:val="0"/>
          <w:numId w:val="12"/>
        </w:numPr>
        <w:spacing w:afterLines="60" w:after="144" w:line="240" w:lineRule="auto"/>
        <w:jc w:val="both"/>
        <w:rPr>
          <w:rStyle w:val="Hyperlink"/>
          <w:color w:val="auto"/>
          <w:u w:val="none"/>
        </w:rPr>
      </w:pPr>
      <w:r>
        <w:t xml:space="preserve">USD 150,000 saved commercialization of </w:t>
      </w:r>
      <w:hyperlink r:id="rId33" w:history="1">
        <w:r w:rsidRPr="00B41E4D">
          <w:rPr>
            <w:rStyle w:val="Hyperlink"/>
          </w:rPr>
          <w:t>Motorola Smart Remote Speaker Microphone</w:t>
        </w:r>
      </w:hyperlink>
      <w:r>
        <w:t xml:space="preserve"> </w:t>
      </w:r>
      <w:r w:rsidRPr="00B41E4D">
        <w:t xml:space="preserve">2 years AHEAD OF SCHEDULE </w:t>
      </w:r>
    </w:p>
    <w:p w:rsidR="00B41E4D" w:rsidRDefault="00B41E4D" w:rsidP="001E170D">
      <w:pPr>
        <w:pStyle w:val="ListParagraph"/>
        <w:numPr>
          <w:ilvl w:val="0"/>
          <w:numId w:val="12"/>
        </w:numPr>
        <w:spacing w:afterLines="60" w:after="144" w:line="240" w:lineRule="auto"/>
        <w:jc w:val="both"/>
      </w:pPr>
      <w:r w:rsidRPr="00B41E4D">
        <w:t xml:space="preserve">USD 12,500 saved by making Generic Accessory meet FM, </w:t>
      </w:r>
      <w:r>
        <w:t>ATEX and CENELEC</w:t>
      </w:r>
    </w:p>
    <w:p w:rsidR="00D06201" w:rsidRDefault="00D06201" w:rsidP="001E170D">
      <w:pPr>
        <w:spacing w:afterLines="60" w:after="144" w:line="240" w:lineRule="auto"/>
        <w:jc w:val="both"/>
        <w:rPr>
          <w:rFonts w:cstheme="minorHAnsi"/>
          <w:b/>
        </w:rPr>
      </w:pPr>
    </w:p>
    <w:p w:rsidR="00BB5FE3" w:rsidRDefault="00BB5FE3" w:rsidP="001E170D">
      <w:pPr>
        <w:spacing w:afterLines="60" w:after="144" w:line="240" w:lineRule="auto"/>
        <w:jc w:val="both"/>
        <w:rPr>
          <w:rFonts w:cstheme="minorHAnsi"/>
          <w:b/>
        </w:rPr>
      </w:pPr>
    </w:p>
    <w:p w:rsidR="003E30E1" w:rsidRPr="0054070A" w:rsidRDefault="00103E61" w:rsidP="001E170D">
      <w:pPr>
        <w:spacing w:afterLines="60" w:after="144" w:line="240" w:lineRule="auto"/>
        <w:jc w:val="both"/>
        <w:rPr>
          <w:b/>
        </w:rPr>
      </w:pPr>
      <w:r w:rsidRPr="002C3E91">
        <w:rPr>
          <w:rFonts w:cstheme="minorHAnsi"/>
          <w:b/>
        </w:rPr>
        <w:lastRenderedPageBreak/>
        <w:t>EXPERIENCE:</w:t>
      </w:r>
      <w:r w:rsidR="00E32F6C">
        <w:rPr>
          <w:rFonts w:cstheme="minorHAnsi"/>
          <w:b/>
        </w:rPr>
        <w:t xml:space="preserve"> </w:t>
      </w:r>
      <w:r w:rsidR="003E30E1" w:rsidRPr="0054070A">
        <w:rPr>
          <w:b/>
        </w:rPr>
        <w:t>INTE</w:t>
      </w:r>
      <w:r w:rsidR="00B0086E" w:rsidRPr="0054070A">
        <w:rPr>
          <w:b/>
        </w:rPr>
        <w:t>L MICROELECTRONICS SDN. BHD. (17</w:t>
      </w:r>
      <w:r w:rsidR="00B0086E" w:rsidRPr="0054070A">
        <w:rPr>
          <w:b/>
          <w:vertAlign w:val="superscript"/>
        </w:rPr>
        <w:t>th</w:t>
      </w:r>
      <w:r w:rsidR="00B0086E" w:rsidRPr="0054070A">
        <w:rPr>
          <w:b/>
        </w:rPr>
        <w:t xml:space="preserve"> March 2003 – 5</w:t>
      </w:r>
      <w:r w:rsidR="003E30E1" w:rsidRPr="0054070A">
        <w:rPr>
          <w:b/>
          <w:vertAlign w:val="superscript"/>
        </w:rPr>
        <w:t>th</w:t>
      </w:r>
      <w:r w:rsidR="00B0086E" w:rsidRPr="0054070A">
        <w:rPr>
          <w:b/>
        </w:rPr>
        <w:t xml:space="preserve"> September 2003</w:t>
      </w:r>
      <w:r w:rsidR="003E30E1" w:rsidRPr="0054070A">
        <w:rPr>
          <w:b/>
        </w:rPr>
        <w:t>)</w:t>
      </w:r>
    </w:p>
    <w:p w:rsidR="003E30E1" w:rsidRPr="0054070A" w:rsidRDefault="003E30E1" w:rsidP="001E170D">
      <w:pPr>
        <w:spacing w:afterLines="60" w:after="144" w:line="240" w:lineRule="auto"/>
        <w:jc w:val="both"/>
        <w:rPr>
          <w:b/>
        </w:rPr>
      </w:pPr>
      <w:r w:rsidRPr="0054070A">
        <w:rPr>
          <w:b/>
        </w:rPr>
        <w:t>E</w:t>
      </w:r>
      <w:r w:rsidR="00DD0B42" w:rsidRPr="0054070A">
        <w:rPr>
          <w:b/>
        </w:rPr>
        <w:t xml:space="preserve">quipment </w:t>
      </w:r>
      <w:r w:rsidRPr="0054070A">
        <w:rPr>
          <w:b/>
        </w:rPr>
        <w:t>Engineer</w:t>
      </w:r>
      <w:r w:rsidR="00DD0B42" w:rsidRPr="0054070A">
        <w:rPr>
          <w:b/>
        </w:rPr>
        <w:t xml:space="preserve"> Level 4</w:t>
      </w:r>
    </w:p>
    <w:p w:rsidR="00DD0B42" w:rsidRPr="00DD0B42" w:rsidRDefault="00DD0B42" w:rsidP="001E170D">
      <w:pPr>
        <w:spacing w:afterLines="60" w:after="144" w:line="240" w:lineRule="auto"/>
        <w:ind w:left="720"/>
        <w:jc w:val="both"/>
      </w:pPr>
      <w:r w:rsidRPr="00DD0B42">
        <w:t>Lead 5 Technicians and Line Engineers for Creating New Golden Units for Co-</w:t>
      </w:r>
      <w:r w:rsidR="00472F18">
        <w:t xml:space="preserve">planarity </w:t>
      </w:r>
      <w:r w:rsidRPr="00DD0B42">
        <w:t>Values, to obtain less</w:t>
      </w:r>
      <w:r w:rsidR="00472F18">
        <w:t xml:space="preserve"> than 3% tolerances between </w:t>
      </w:r>
      <w:r w:rsidRPr="00DD0B42">
        <w:t>21 RVSI and 4 ICOS machines for FCBGA. Custom make mechanical and modify electronic parts because main RVSI supplier closed down. Correl</w:t>
      </w:r>
      <w:r w:rsidR="00472F18">
        <w:t>ation of RVSI, ICOS and RVSI (</w:t>
      </w:r>
      <w:r w:rsidRPr="00DD0B42">
        <w:t>Intel China</w:t>
      </w:r>
      <w:r w:rsidR="00472F18">
        <w:t>)</w:t>
      </w:r>
      <w:r w:rsidRPr="00DD0B42">
        <w:t xml:space="preserve">, completed in 6 months. </w:t>
      </w:r>
    </w:p>
    <w:p w:rsidR="00DD0B42" w:rsidRPr="00DD0B42" w:rsidRDefault="00DD0B42" w:rsidP="001E170D">
      <w:pPr>
        <w:spacing w:afterLines="60" w:after="144" w:line="240" w:lineRule="auto"/>
        <w:ind w:left="720"/>
        <w:jc w:val="both"/>
      </w:pPr>
      <w:r w:rsidRPr="00DD0B42">
        <w:t>Cost Savings Maintenance Activities for RVSI and ICOS:</w:t>
      </w:r>
    </w:p>
    <w:p w:rsidR="00DD0B42" w:rsidRDefault="00DD0B42" w:rsidP="00D06201">
      <w:pPr>
        <w:pStyle w:val="ListParagraph"/>
        <w:numPr>
          <w:ilvl w:val="0"/>
          <w:numId w:val="15"/>
        </w:numPr>
        <w:spacing w:afterLines="60" w:after="144" w:line="240" w:lineRule="auto"/>
        <w:jc w:val="both"/>
      </w:pPr>
      <w:r w:rsidRPr="00DD0B42">
        <w:t>USD 70,000 saved on RVSI Motor Stepper Control Circuit and Tape &amp; Reel Sealing Shoes for 12 RVSI Laser Inspection Machines</w:t>
      </w:r>
    </w:p>
    <w:p w:rsidR="005E6074" w:rsidRDefault="005E6074" w:rsidP="001E170D">
      <w:pPr>
        <w:spacing w:afterLines="60" w:after="144" w:line="240" w:lineRule="auto"/>
        <w:jc w:val="both"/>
      </w:pPr>
    </w:p>
    <w:p w:rsidR="00472F18" w:rsidRPr="0054070A" w:rsidRDefault="00C70F3B" w:rsidP="001E170D">
      <w:pPr>
        <w:spacing w:afterLines="60" w:after="144" w:line="240" w:lineRule="auto"/>
        <w:jc w:val="both"/>
        <w:rPr>
          <w:b/>
        </w:rPr>
      </w:pPr>
      <w:r>
        <w:rPr>
          <w:rFonts w:cstheme="minorHAnsi"/>
          <w:b/>
        </w:rPr>
        <w:t>EXPERIENCE:</w:t>
      </w:r>
      <w:r w:rsidR="005E6074">
        <w:rPr>
          <w:rFonts w:cstheme="minorHAnsi"/>
          <w:b/>
        </w:rPr>
        <w:t xml:space="preserve"> </w:t>
      </w:r>
      <w:r w:rsidR="00472F18" w:rsidRPr="0054070A">
        <w:rPr>
          <w:b/>
        </w:rPr>
        <w:t>ERICSSON MOBILE COMMUNICATIONS SDN. BHD. (15</w:t>
      </w:r>
      <w:r w:rsidR="00472F18" w:rsidRPr="0054070A">
        <w:rPr>
          <w:b/>
          <w:vertAlign w:val="superscript"/>
        </w:rPr>
        <w:t>th</w:t>
      </w:r>
      <w:r w:rsidR="00472F18" w:rsidRPr="0054070A">
        <w:rPr>
          <w:b/>
        </w:rPr>
        <w:t xml:space="preserve"> May 2000 – 15</w:t>
      </w:r>
      <w:r w:rsidR="00472F18" w:rsidRPr="0054070A">
        <w:rPr>
          <w:b/>
          <w:vertAlign w:val="superscript"/>
        </w:rPr>
        <w:t>th</w:t>
      </w:r>
      <w:r w:rsidR="00472F18" w:rsidRPr="0054070A">
        <w:rPr>
          <w:b/>
        </w:rPr>
        <w:t xml:space="preserve"> May 2002)</w:t>
      </w:r>
    </w:p>
    <w:p w:rsidR="00472F18" w:rsidRPr="0054070A" w:rsidRDefault="00472F18" w:rsidP="001E170D">
      <w:pPr>
        <w:spacing w:afterLines="60" w:after="144" w:line="240" w:lineRule="auto"/>
        <w:jc w:val="both"/>
        <w:rPr>
          <w:b/>
        </w:rPr>
      </w:pPr>
      <w:r w:rsidRPr="0054070A">
        <w:rPr>
          <w:b/>
        </w:rPr>
        <w:t>Maintenance/Production Engineer (Final Flash DPY)</w:t>
      </w:r>
    </w:p>
    <w:p w:rsidR="00472F18" w:rsidRPr="00472F18" w:rsidRDefault="00AE4794" w:rsidP="001E170D">
      <w:pPr>
        <w:spacing w:afterLines="60" w:after="144" w:line="240" w:lineRule="auto"/>
        <w:ind w:left="720"/>
        <w:jc w:val="both"/>
      </w:pPr>
      <w:r>
        <w:t xml:space="preserve">Lead 12 Final Flash DRY Technicians on Rotating Shifts for Maintenance of Final Flash Testers for 5 different models of Ericsson Mobile Phones. </w:t>
      </w:r>
      <w:r w:rsidR="00472F18" w:rsidRPr="00472F18">
        <w:t>Improved Yield to an average of 99% for T-28 with Maintenance Schedule and UPS implementation and connector replacements. JIT (Just In Time), FMEA (Failure Mode Effect Analysis), ECN /ECR (Engineering Change Note or Request) and DOE (Design Of Experiment). Conducting PM (Preventive Maintenance) and implementing CAPA (Corrective Action / Preventive Action) increase Yield,  MTBF (Mean Time Between Failure)</w:t>
      </w:r>
    </w:p>
    <w:p w:rsidR="003E30E1" w:rsidRDefault="00472F18" w:rsidP="00D06201">
      <w:pPr>
        <w:pStyle w:val="ListParagraph"/>
        <w:numPr>
          <w:ilvl w:val="3"/>
          <w:numId w:val="13"/>
        </w:numPr>
        <w:spacing w:afterLines="60" w:after="144" w:line="240" w:lineRule="auto"/>
        <w:jc w:val="both"/>
      </w:pPr>
      <w:r w:rsidRPr="00472F18">
        <w:t>USD 97,000 saved, controlling Production Torque Air Screwdrivers on T-28  Magnesium Frames</w:t>
      </w:r>
      <w:r>
        <w:t xml:space="preserve"> </w:t>
      </w:r>
      <w:hyperlink r:id="rId34" w:history="1">
        <w:r w:rsidRPr="00472F18">
          <w:rPr>
            <w:rStyle w:val="Hyperlink"/>
          </w:rPr>
          <w:t>T28 Ericsson Mobile Phone</w:t>
        </w:r>
      </w:hyperlink>
    </w:p>
    <w:p w:rsidR="00D06201" w:rsidRDefault="00D06201" w:rsidP="001E170D">
      <w:pPr>
        <w:spacing w:afterLines="60" w:after="144" w:line="240" w:lineRule="auto"/>
        <w:jc w:val="both"/>
      </w:pPr>
    </w:p>
    <w:p w:rsidR="003804AC" w:rsidRPr="0054070A" w:rsidRDefault="00C70F3B" w:rsidP="001E170D">
      <w:pPr>
        <w:spacing w:afterLines="60" w:after="144" w:line="240" w:lineRule="auto"/>
        <w:jc w:val="both"/>
        <w:rPr>
          <w:b/>
        </w:rPr>
      </w:pPr>
      <w:r>
        <w:rPr>
          <w:rFonts w:cstheme="minorHAnsi"/>
          <w:b/>
        </w:rPr>
        <w:t>EXPERIENCE:</w:t>
      </w:r>
      <w:r w:rsidR="00E32F6C">
        <w:rPr>
          <w:rFonts w:cstheme="minorHAnsi"/>
          <w:b/>
        </w:rPr>
        <w:t xml:space="preserve"> </w:t>
      </w:r>
      <w:r w:rsidR="003804AC" w:rsidRPr="0054070A">
        <w:rPr>
          <w:b/>
        </w:rPr>
        <w:t>DIAGRAPH CORPORATION SDN. BHD. (29</w:t>
      </w:r>
      <w:r w:rsidR="003804AC" w:rsidRPr="0054070A">
        <w:rPr>
          <w:b/>
          <w:vertAlign w:val="superscript"/>
        </w:rPr>
        <w:t>th</w:t>
      </w:r>
      <w:r w:rsidR="003804AC" w:rsidRPr="0054070A">
        <w:rPr>
          <w:b/>
        </w:rPr>
        <w:t xml:space="preserve"> September 1998 – 15</w:t>
      </w:r>
      <w:r w:rsidR="003804AC" w:rsidRPr="0054070A">
        <w:rPr>
          <w:b/>
          <w:vertAlign w:val="superscript"/>
        </w:rPr>
        <w:t>th</w:t>
      </w:r>
      <w:r w:rsidR="003804AC" w:rsidRPr="0054070A">
        <w:rPr>
          <w:b/>
        </w:rPr>
        <w:t xml:space="preserve"> May 2000)</w:t>
      </w:r>
    </w:p>
    <w:p w:rsidR="003804AC" w:rsidRPr="0054070A" w:rsidRDefault="003804AC" w:rsidP="001E170D">
      <w:pPr>
        <w:spacing w:afterLines="60" w:after="144" w:line="240" w:lineRule="auto"/>
        <w:jc w:val="both"/>
        <w:rPr>
          <w:b/>
        </w:rPr>
      </w:pPr>
      <w:r w:rsidRPr="0054070A">
        <w:rPr>
          <w:b/>
        </w:rPr>
        <w:t>Technical Service Engineer</w:t>
      </w:r>
    </w:p>
    <w:p w:rsidR="003804AC" w:rsidRPr="006127C7" w:rsidRDefault="006127C7" w:rsidP="001E170D">
      <w:pPr>
        <w:spacing w:afterLines="60" w:after="144" w:line="240" w:lineRule="auto"/>
        <w:ind w:left="720"/>
        <w:jc w:val="both"/>
      </w:pPr>
      <w:r w:rsidRPr="006127C7">
        <w:t xml:space="preserve">To service and train customers on Linx and Diagraph Industrial Printers. </w:t>
      </w:r>
      <w:r w:rsidR="003804AC" w:rsidRPr="006127C7">
        <w:t xml:space="preserve">Carlsberg Pallet Identification for </w:t>
      </w:r>
      <w:r w:rsidRPr="006127C7">
        <w:t>Production and</w:t>
      </w:r>
      <w:r w:rsidR="003804AC" w:rsidRPr="006127C7">
        <w:t xml:space="preserve"> Shipment Date</w:t>
      </w:r>
      <w:r w:rsidRPr="006127C7">
        <w:t xml:space="preserve">. </w:t>
      </w:r>
      <w:r w:rsidR="003804AC" w:rsidRPr="006127C7">
        <w:t>Commissioning new Linx and Diagraph Industrial Printers</w:t>
      </w:r>
      <w:r w:rsidRPr="006127C7">
        <w:t xml:space="preserve"> before setup at customer’s factory or office site. O</w:t>
      </w:r>
      <w:r w:rsidR="003804AC" w:rsidRPr="006127C7">
        <w:t>verhaul of Linx and Diagraph Industrial Printers</w:t>
      </w:r>
      <w:r w:rsidRPr="006127C7">
        <w:t xml:space="preserve"> which have been traded in for new printers.</w:t>
      </w:r>
    </w:p>
    <w:p w:rsidR="001E170D" w:rsidRDefault="001E170D" w:rsidP="001E170D">
      <w:pPr>
        <w:spacing w:afterLines="60" w:after="144" w:line="240" w:lineRule="auto"/>
        <w:jc w:val="both"/>
      </w:pPr>
    </w:p>
    <w:p w:rsidR="006127C7" w:rsidRPr="006127C7" w:rsidRDefault="006127C7" w:rsidP="001E170D">
      <w:pPr>
        <w:spacing w:afterLines="60" w:after="144" w:line="240" w:lineRule="auto"/>
        <w:jc w:val="both"/>
        <w:rPr>
          <w:b/>
        </w:rPr>
      </w:pPr>
      <w:r w:rsidRPr="006127C7">
        <w:rPr>
          <w:b/>
        </w:rPr>
        <w:t>QUALIFICATIONS:</w:t>
      </w:r>
    </w:p>
    <w:p w:rsidR="0054070A" w:rsidRPr="008F23B3" w:rsidRDefault="006127C7" w:rsidP="00443958">
      <w:pPr>
        <w:pStyle w:val="Header"/>
        <w:spacing w:afterLines="60" w:after="144"/>
        <w:ind w:left="720"/>
        <w:jc w:val="both"/>
        <w:rPr>
          <w:b/>
        </w:rPr>
      </w:pPr>
      <w:r w:rsidRPr="006127C7">
        <w:rPr>
          <w:b/>
        </w:rPr>
        <w:t>B.Eng(Hons) Communicati</w:t>
      </w:r>
      <w:r w:rsidR="00F658BF">
        <w:rPr>
          <w:b/>
        </w:rPr>
        <w:t>ons and Electronics Engineering</w:t>
      </w:r>
      <w:r w:rsidR="00443958">
        <w:rPr>
          <w:b/>
        </w:rPr>
        <w:t xml:space="preserve"> - </w:t>
      </w:r>
      <w:r w:rsidRPr="006127C7">
        <w:t>University of Notrhumbria</w:t>
      </w:r>
      <w:r w:rsidR="00F658BF">
        <w:t xml:space="preserve"> at Newcastle, United Kingdom (</w:t>
      </w:r>
      <w:r w:rsidRPr="006127C7">
        <w:t>1996 to 1998)</w:t>
      </w:r>
    </w:p>
    <w:p w:rsidR="006127C7" w:rsidRDefault="006127C7" w:rsidP="00443958">
      <w:pPr>
        <w:pStyle w:val="Header"/>
        <w:spacing w:afterLines="60" w:after="144"/>
        <w:ind w:left="720"/>
        <w:jc w:val="both"/>
      </w:pPr>
      <w:r w:rsidRPr="006127C7">
        <w:rPr>
          <w:b/>
        </w:rPr>
        <w:t>Diploma in Electronics Engineering</w:t>
      </w:r>
      <w:r w:rsidR="00443958">
        <w:rPr>
          <w:b/>
        </w:rPr>
        <w:t xml:space="preserve"> - </w:t>
      </w:r>
      <w:r w:rsidRPr="006127C7">
        <w:t>Federal Institute of Technology Kuala Lumpur (1992 to 1995)</w:t>
      </w:r>
    </w:p>
    <w:p w:rsidR="006127C7" w:rsidRDefault="006127C7" w:rsidP="001E170D">
      <w:pPr>
        <w:spacing w:afterLines="60" w:after="144" w:line="240" w:lineRule="auto"/>
        <w:jc w:val="both"/>
        <w:rPr>
          <w:b/>
        </w:rPr>
      </w:pPr>
      <w:r>
        <w:rPr>
          <w:b/>
        </w:rPr>
        <w:t>CERTIFICATIONS:</w:t>
      </w:r>
    </w:p>
    <w:p w:rsidR="006127C7" w:rsidRPr="00C43188" w:rsidRDefault="00C43188" w:rsidP="00E32F6C">
      <w:pPr>
        <w:spacing w:afterLines="50" w:after="120" w:line="240" w:lineRule="auto"/>
        <w:ind w:left="720"/>
        <w:jc w:val="both"/>
      </w:pPr>
      <w:r w:rsidRPr="00C43188">
        <w:t>Embedded System Design- C++ Programming for Engineers by Dream Catcher Consulting (2015)</w:t>
      </w:r>
    </w:p>
    <w:p w:rsidR="00C43188" w:rsidRPr="00C43188" w:rsidRDefault="00C43188" w:rsidP="00E32F6C">
      <w:pPr>
        <w:spacing w:afterLines="50" w:after="120" w:line="240" w:lineRule="auto"/>
        <w:ind w:left="720"/>
        <w:jc w:val="both"/>
      </w:pPr>
      <w:r w:rsidRPr="00C43188">
        <w:t>ISO Internal Auditor by Llyod’s Register Quality Assurance (2014)</w:t>
      </w:r>
    </w:p>
    <w:p w:rsidR="00C43188" w:rsidRPr="00C43188" w:rsidRDefault="00C43188" w:rsidP="00E32F6C">
      <w:pPr>
        <w:spacing w:afterLines="50" w:after="120" w:line="240" w:lineRule="auto"/>
        <w:ind w:left="720"/>
        <w:jc w:val="both"/>
      </w:pPr>
      <w:r w:rsidRPr="00C43188">
        <w:t>ISO 9001:2008 Awareness Training by Novo Quality Services (2012)</w:t>
      </w:r>
    </w:p>
    <w:p w:rsidR="00C43188" w:rsidRPr="00C43188" w:rsidRDefault="00C43188" w:rsidP="00E32F6C">
      <w:pPr>
        <w:spacing w:afterLines="50" w:after="120" w:line="240" w:lineRule="auto"/>
        <w:ind w:left="720"/>
        <w:jc w:val="both"/>
      </w:pPr>
      <w:r w:rsidRPr="00C43188">
        <w:t>Failure Mode Effect Analysis by SIRIM (2012)</w:t>
      </w:r>
    </w:p>
    <w:p w:rsidR="00C43188" w:rsidRPr="00C43188" w:rsidRDefault="00C43188" w:rsidP="00E32F6C">
      <w:pPr>
        <w:spacing w:afterLines="50" w:after="120" w:line="240" w:lineRule="auto"/>
        <w:ind w:left="720"/>
        <w:jc w:val="both"/>
      </w:pPr>
      <w:r w:rsidRPr="00C43188">
        <w:t>Creating a Culture of Customer Excellence by ITD Penang (2007)</w:t>
      </w:r>
    </w:p>
    <w:p w:rsidR="00C43188" w:rsidRDefault="00C43188" w:rsidP="00E32F6C">
      <w:pPr>
        <w:spacing w:afterLines="50" w:after="120" w:line="240" w:lineRule="auto"/>
        <w:ind w:left="720"/>
        <w:jc w:val="both"/>
      </w:pPr>
      <w:r w:rsidRPr="00C43188">
        <w:t>IS95/CDMA 2000 Technology Fundamentals by Agilent Technologies (2001)</w:t>
      </w:r>
    </w:p>
    <w:p w:rsidR="006127C7" w:rsidRPr="006127C7" w:rsidRDefault="006127C7" w:rsidP="001E170D">
      <w:pPr>
        <w:spacing w:afterLines="60" w:after="144" w:line="240" w:lineRule="auto"/>
        <w:jc w:val="both"/>
        <w:rPr>
          <w:b/>
        </w:rPr>
      </w:pPr>
      <w:r w:rsidRPr="006127C7">
        <w:rPr>
          <w:b/>
        </w:rPr>
        <w:lastRenderedPageBreak/>
        <w:t>REFERENCES:</w:t>
      </w:r>
    </w:p>
    <w:p w:rsidR="006127C7" w:rsidRDefault="006127C7" w:rsidP="00E32F6C">
      <w:pPr>
        <w:spacing w:afterLines="50" w:after="120" w:line="240" w:lineRule="auto"/>
        <w:ind w:left="720"/>
        <w:jc w:val="both"/>
      </w:pPr>
      <w:r>
        <w:t>Henry Gaier, Chief Marketing Officer, Callotec Sdn. Bhd. (</w:t>
      </w:r>
      <w:hyperlink r:id="rId35" w:history="1">
        <w:r w:rsidRPr="00D80EB7">
          <w:rPr>
            <w:rStyle w:val="Hyperlink"/>
          </w:rPr>
          <w:t>henrygaier@gmail.com</w:t>
        </w:r>
      </w:hyperlink>
      <w:r>
        <w:t>)</w:t>
      </w:r>
    </w:p>
    <w:p w:rsidR="006127C7" w:rsidRDefault="006127C7" w:rsidP="00E32F6C">
      <w:pPr>
        <w:spacing w:afterLines="50" w:after="120" w:line="240" w:lineRule="auto"/>
        <w:ind w:left="720"/>
        <w:jc w:val="both"/>
      </w:pPr>
      <w:r>
        <w:t>Alan Previn, Graphics Developer, Intel Folsom United States. (</w:t>
      </w:r>
      <w:hyperlink r:id="rId36" w:history="1">
        <w:r w:rsidRPr="00D80EB7">
          <w:rPr>
            <w:rStyle w:val="Hyperlink"/>
          </w:rPr>
          <w:t>alan_previn@hotmail.com</w:t>
        </w:r>
      </w:hyperlink>
      <w:r>
        <w:t>)</w:t>
      </w:r>
    </w:p>
    <w:p w:rsidR="00201816" w:rsidRDefault="00201816" w:rsidP="00E32F6C">
      <w:pPr>
        <w:spacing w:afterLines="50" w:after="120" w:line="240" w:lineRule="auto"/>
        <w:ind w:left="720"/>
        <w:jc w:val="both"/>
      </w:pPr>
      <w:r>
        <w:t>Khairunnizam Munip, Solutions Manager, Intel Microelectronics Penang Sdn. Bhd. (012-4387173)</w:t>
      </w:r>
    </w:p>
    <w:p w:rsidR="006127C7" w:rsidRDefault="006127C7" w:rsidP="00E32F6C">
      <w:pPr>
        <w:spacing w:afterLines="50" w:after="120" w:line="240" w:lineRule="auto"/>
        <w:ind w:left="720"/>
        <w:jc w:val="both"/>
      </w:pPr>
      <w:r>
        <w:t>Chee Aun Kok, Regional Sales Manager, Asia Pacific, SIEMENS Malaysia Sdn. Bhd. (016-2111113)</w:t>
      </w:r>
    </w:p>
    <w:p w:rsidR="002D111F" w:rsidRDefault="002D111F" w:rsidP="001E170D">
      <w:pPr>
        <w:spacing w:afterLines="60" w:after="144" w:line="240" w:lineRule="auto"/>
        <w:jc w:val="both"/>
      </w:pPr>
    </w:p>
    <w:p w:rsidR="002D111F" w:rsidRPr="00AE676A" w:rsidRDefault="002D111F" w:rsidP="001E170D">
      <w:pPr>
        <w:tabs>
          <w:tab w:val="left" w:pos="6075"/>
        </w:tabs>
        <w:spacing w:afterLines="60" w:after="144" w:line="240" w:lineRule="auto"/>
        <w:jc w:val="both"/>
        <w:rPr>
          <w:b/>
        </w:rPr>
      </w:pPr>
      <w:r w:rsidRPr="00AE676A">
        <w:rPr>
          <w:b/>
        </w:rPr>
        <w:t>ADDRESSES &amp; CONTACT NUMBERS OF PREVIOUS EMPLOYERS:</w:t>
      </w:r>
      <w:r w:rsidR="00AE676A" w:rsidRPr="00AE676A">
        <w:rPr>
          <w:b/>
        </w:rPr>
        <w:tab/>
      </w:r>
    </w:p>
    <w:p w:rsidR="002D111F" w:rsidRDefault="002D111F" w:rsidP="00E32F6C">
      <w:pPr>
        <w:spacing w:afterLines="50" w:after="120" w:line="240" w:lineRule="auto"/>
        <w:ind w:left="720"/>
        <w:jc w:val="both"/>
      </w:pPr>
      <w:r>
        <w:t>Callotec Sdn. Bhd. B-2-12, IOI Boulevard, Jalan Kenari 5, Bandar Puchong Jaya, 47170 Puching, Selangor TEL: 03 8071 8639</w:t>
      </w:r>
    </w:p>
    <w:p w:rsidR="002D111F" w:rsidRDefault="002D111F" w:rsidP="00E32F6C">
      <w:pPr>
        <w:spacing w:afterLines="50" w:after="120" w:line="240" w:lineRule="auto"/>
        <w:ind w:left="720"/>
        <w:jc w:val="both"/>
      </w:pPr>
      <w:r>
        <w:t>Escatec Electronics Sdn. Bhd. F12, Pintasan Kampung Jawa 2, Kawasan Perindustrian Bayan Lepas, 11900 Bayan Lepas, Penang TEL: 04 643 2554</w:t>
      </w:r>
    </w:p>
    <w:p w:rsidR="002D111F" w:rsidRDefault="002D111F" w:rsidP="00E32F6C">
      <w:pPr>
        <w:spacing w:afterLines="50" w:after="120" w:line="240" w:lineRule="auto"/>
        <w:ind w:left="720"/>
        <w:jc w:val="both"/>
      </w:pPr>
      <w:r>
        <w:t>Motorola Technology Sdn. Bhd. Plot 2, Bayan Lepas Technoplex Industrial Park, Mukim 12 SWD, 11900 Penang TEL: 04 643 2511</w:t>
      </w:r>
    </w:p>
    <w:p w:rsidR="00936FDC" w:rsidRPr="00B41E4D" w:rsidRDefault="002D111F" w:rsidP="00936FDC">
      <w:pPr>
        <w:spacing w:afterLines="50" w:after="120" w:line="240" w:lineRule="auto"/>
        <w:ind w:left="720"/>
        <w:jc w:val="both"/>
      </w:pPr>
      <w:r>
        <w:t xml:space="preserve">Intel Microelectronics Sdn. Bhd. Phase 3, Kawasan Perusahaan Bayan Lepas, Bayan Lepas, 11900 Penang TEL: 04 </w:t>
      </w:r>
      <w:bookmarkStart w:id="0" w:name="_GoBack"/>
      <w:bookmarkEnd w:id="0"/>
      <w:r>
        <w:t>832</w:t>
      </w:r>
      <w:r w:rsidR="00AE676A">
        <w:t>021</w:t>
      </w:r>
    </w:p>
    <w:sectPr w:rsidR="00936FDC" w:rsidRPr="00B41E4D" w:rsidSect="00DD4E5F">
      <w:footerReference w:type="default" r:id="rId3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DB" w:rsidRDefault="00957DDB" w:rsidP="00AC41CA">
      <w:pPr>
        <w:spacing w:after="0" w:line="240" w:lineRule="auto"/>
      </w:pPr>
      <w:r>
        <w:separator/>
      </w:r>
    </w:p>
  </w:endnote>
  <w:endnote w:type="continuationSeparator" w:id="0">
    <w:p w:rsidR="00957DDB" w:rsidRDefault="00957DDB" w:rsidP="00AC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52214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95ED5" w:rsidRDefault="00995ED5">
            <w:pPr>
              <w:pStyle w:val="Footer"/>
              <w:jc w:val="right"/>
            </w:pPr>
            <w:r w:rsidRPr="00C70F3B">
              <w:rPr>
                <w:sz w:val="20"/>
                <w:szCs w:val="20"/>
              </w:rPr>
              <w:t xml:space="preserve">Page </w:t>
            </w:r>
            <w:r w:rsidRPr="00C70F3B">
              <w:rPr>
                <w:b/>
                <w:bCs/>
                <w:sz w:val="20"/>
                <w:szCs w:val="20"/>
              </w:rPr>
              <w:fldChar w:fldCharType="begin"/>
            </w:r>
            <w:r w:rsidRPr="00C70F3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0F3B">
              <w:rPr>
                <w:b/>
                <w:bCs/>
                <w:sz w:val="20"/>
                <w:szCs w:val="20"/>
              </w:rPr>
              <w:fldChar w:fldCharType="separate"/>
            </w:r>
            <w:r w:rsidR="00BB5FE3">
              <w:rPr>
                <w:b/>
                <w:bCs/>
                <w:noProof/>
                <w:sz w:val="20"/>
                <w:szCs w:val="20"/>
              </w:rPr>
              <w:t>4</w:t>
            </w:r>
            <w:r w:rsidRPr="00C70F3B">
              <w:rPr>
                <w:b/>
                <w:bCs/>
                <w:sz w:val="20"/>
                <w:szCs w:val="20"/>
              </w:rPr>
              <w:fldChar w:fldCharType="end"/>
            </w:r>
            <w:r w:rsidRPr="00C70F3B">
              <w:rPr>
                <w:sz w:val="20"/>
                <w:szCs w:val="20"/>
              </w:rPr>
              <w:t xml:space="preserve"> of </w:t>
            </w:r>
            <w:r w:rsidRPr="00C70F3B">
              <w:rPr>
                <w:b/>
                <w:bCs/>
                <w:sz w:val="20"/>
                <w:szCs w:val="20"/>
              </w:rPr>
              <w:fldChar w:fldCharType="begin"/>
            </w:r>
            <w:r w:rsidRPr="00C70F3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0F3B">
              <w:rPr>
                <w:b/>
                <w:bCs/>
                <w:sz w:val="20"/>
                <w:szCs w:val="20"/>
              </w:rPr>
              <w:fldChar w:fldCharType="separate"/>
            </w:r>
            <w:r w:rsidR="00BB5FE3">
              <w:rPr>
                <w:b/>
                <w:bCs/>
                <w:noProof/>
                <w:sz w:val="20"/>
                <w:szCs w:val="20"/>
              </w:rPr>
              <w:t>4</w:t>
            </w:r>
            <w:r w:rsidRPr="00C70F3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5ED5" w:rsidRDefault="00995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DB" w:rsidRDefault="00957DDB" w:rsidP="00AC41CA">
      <w:pPr>
        <w:spacing w:after="0" w:line="240" w:lineRule="auto"/>
      </w:pPr>
      <w:r>
        <w:separator/>
      </w:r>
    </w:p>
  </w:footnote>
  <w:footnote w:type="continuationSeparator" w:id="0">
    <w:p w:rsidR="00957DDB" w:rsidRDefault="00957DDB" w:rsidP="00AC4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61E2"/>
    <w:multiLevelType w:val="hybridMultilevel"/>
    <w:tmpl w:val="BC76AA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322946"/>
    <w:multiLevelType w:val="hybridMultilevel"/>
    <w:tmpl w:val="70C012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306F7"/>
    <w:multiLevelType w:val="hybridMultilevel"/>
    <w:tmpl w:val="AF90C2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B37C5D"/>
    <w:multiLevelType w:val="hybridMultilevel"/>
    <w:tmpl w:val="26945D7A"/>
    <w:lvl w:ilvl="0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1A770DF1"/>
    <w:multiLevelType w:val="hybridMultilevel"/>
    <w:tmpl w:val="ADD8DD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2A7A09"/>
    <w:multiLevelType w:val="hybridMultilevel"/>
    <w:tmpl w:val="D80ABA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0F0046"/>
    <w:multiLevelType w:val="hybridMultilevel"/>
    <w:tmpl w:val="4F607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246A9"/>
    <w:multiLevelType w:val="hybridMultilevel"/>
    <w:tmpl w:val="058E66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21585C"/>
    <w:multiLevelType w:val="hybridMultilevel"/>
    <w:tmpl w:val="0BC6E4D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EE7C3D"/>
    <w:multiLevelType w:val="hybridMultilevel"/>
    <w:tmpl w:val="99BC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7381"/>
    <w:multiLevelType w:val="hybridMultilevel"/>
    <w:tmpl w:val="D5F6F5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3A2710"/>
    <w:multiLevelType w:val="hybridMultilevel"/>
    <w:tmpl w:val="6FCED5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9900E5"/>
    <w:multiLevelType w:val="hybridMultilevel"/>
    <w:tmpl w:val="E758D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2F7BE5"/>
    <w:multiLevelType w:val="hybridMultilevel"/>
    <w:tmpl w:val="994444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6F4E5F"/>
    <w:multiLevelType w:val="hybridMultilevel"/>
    <w:tmpl w:val="D5A23238"/>
    <w:lvl w:ilvl="0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14"/>
  </w:num>
  <w:num w:numId="8">
    <w:abstractNumId w:val="11"/>
  </w:num>
  <w:num w:numId="9">
    <w:abstractNumId w:val="6"/>
  </w:num>
  <w:num w:numId="10">
    <w:abstractNumId w:val="12"/>
  </w:num>
  <w:num w:numId="11">
    <w:abstractNumId w:val="13"/>
  </w:num>
  <w:num w:numId="12">
    <w:abstractNumId w:val="5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80"/>
    <w:rsid w:val="00032EEA"/>
    <w:rsid w:val="00074949"/>
    <w:rsid w:val="0009004F"/>
    <w:rsid w:val="00103E61"/>
    <w:rsid w:val="00155E41"/>
    <w:rsid w:val="00161153"/>
    <w:rsid w:val="00165302"/>
    <w:rsid w:val="00193673"/>
    <w:rsid w:val="00193A46"/>
    <w:rsid w:val="001C0E3F"/>
    <w:rsid w:val="001E170D"/>
    <w:rsid w:val="001E4698"/>
    <w:rsid w:val="00201816"/>
    <w:rsid w:val="00251166"/>
    <w:rsid w:val="002933E6"/>
    <w:rsid w:val="002A04B6"/>
    <w:rsid w:val="002C32BD"/>
    <w:rsid w:val="002C3E91"/>
    <w:rsid w:val="002D111F"/>
    <w:rsid w:val="0032758E"/>
    <w:rsid w:val="003804AC"/>
    <w:rsid w:val="00383C7B"/>
    <w:rsid w:val="00383EEC"/>
    <w:rsid w:val="00395479"/>
    <w:rsid w:val="003A2ADA"/>
    <w:rsid w:val="003A7D11"/>
    <w:rsid w:val="003E30E1"/>
    <w:rsid w:val="004075DF"/>
    <w:rsid w:val="00443958"/>
    <w:rsid w:val="00453304"/>
    <w:rsid w:val="00472F18"/>
    <w:rsid w:val="00483781"/>
    <w:rsid w:val="004B68D6"/>
    <w:rsid w:val="0054070A"/>
    <w:rsid w:val="005448F0"/>
    <w:rsid w:val="00574846"/>
    <w:rsid w:val="005B3C59"/>
    <w:rsid w:val="005D4548"/>
    <w:rsid w:val="005E6074"/>
    <w:rsid w:val="006127C7"/>
    <w:rsid w:val="006555EC"/>
    <w:rsid w:val="007608E5"/>
    <w:rsid w:val="00777C25"/>
    <w:rsid w:val="00787417"/>
    <w:rsid w:val="007C0467"/>
    <w:rsid w:val="00822DFC"/>
    <w:rsid w:val="0082638E"/>
    <w:rsid w:val="00877626"/>
    <w:rsid w:val="008E6871"/>
    <w:rsid w:val="008F23B3"/>
    <w:rsid w:val="00912AF6"/>
    <w:rsid w:val="00913B33"/>
    <w:rsid w:val="00913D80"/>
    <w:rsid w:val="00922464"/>
    <w:rsid w:val="00931911"/>
    <w:rsid w:val="00936FDC"/>
    <w:rsid w:val="00957C56"/>
    <w:rsid w:val="00957DDB"/>
    <w:rsid w:val="00983A15"/>
    <w:rsid w:val="00995ED5"/>
    <w:rsid w:val="009B6B1E"/>
    <w:rsid w:val="009D7F14"/>
    <w:rsid w:val="00A05FC4"/>
    <w:rsid w:val="00A27FEE"/>
    <w:rsid w:val="00A467E9"/>
    <w:rsid w:val="00A47A8F"/>
    <w:rsid w:val="00A66C02"/>
    <w:rsid w:val="00A75A8D"/>
    <w:rsid w:val="00A95C0F"/>
    <w:rsid w:val="00AC41CA"/>
    <w:rsid w:val="00AE4794"/>
    <w:rsid w:val="00AE676A"/>
    <w:rsid w:val="00B0086E"/>
    <w:rsid w:val="00B41E4D"/>
    <w:rsid w:val="00B46EBE"/>
    <w:rsid w:val="00B609E0"/>
    <w:rsid w:val="00B75B76"/>
    <w:rsid w:val="00BA4D6B"/>
    <w:rsid w:val="00BB2CAB"/>
    <w:rsid w:val="00BB5FE3"/>
    <w:rsid w:val="00BC22C5"/>
    <w:rsid w:val="00BD5801"/>
    <w:rsid w:val="00C008F3"/>
    <w:rsid w:val="00C040FD"/>
    <w:rsid w:val="00C43188"/>
    <w:rsid w:val="00C70F3B"/>
    <w:rsid w:val="00CD07F0"/>
    <w:rsid w:val="00D06194"/>
    <w:rsid w:val="00D06201"/>
    <w:rsid w:val="00D10881"/>
    <w:rsid w:val="00D95032"/>
    <w:rsid w:val="00DA1EB2"/>
    <w:rsid w:val="00DA2A69"/>
    <w:rsid w:val="00DB708B"/>
    <w:rsid w:val="00DC56C1"/>
    <w:rsid w:val="00DD0B42"/>
    <w:rsid w:val="00DD4E5F"/>
    <w:rsid w:val="00E32F6C"/>
    <w:rsid w:val="00E607E1"/>
    <w:rsid w:val="00E63780"/>
    <w:rsid w:val="00E6382F"/>
    <w:rsid w:val="00E70F8F"/>
    <w:rsid w:val="00E717C8"/>
    <w:rsid w:val="00F544A7"/>
    <w:rsid w:val="00F658BF"/>
    <w:rsid w:val="00F8127E"/>
    <w:rsid w:val="00FA288B"/>
    <w:rsid w:val="00FE53BB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E60CB"/>
  <w15:chartTrackingRefBased/>
  <w15:docId w15:val="{C0BCEA6C-B9B1-40DA-A5F1-7B58D24E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E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5C0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17C8"/>
    <w:pPr>
      <w:ind w:left="720"/>
      <w:contextualSpacing/>
    </w:pPr>
  </w:style>
  <w:style w:type="table" w:styleId="TableGrid">
    <w:name w:val="Table Grid"/>
    <w:basedOn w:val="TableNormal"/>
    <w:uiPriority w:val="59"/>
    <w:rsid w:val="00A46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C7"/>
  </w:style>
  <w:style w:type="paragraph" w:styleId="Footer">
    <w:name w:val="footer"/>
    <w:basedOn w:val="Normal"/>
    <w:link w:val="FooterChar"/>
    <w:uiPriority w:val="99"/>
    <w:unhideWhenUsed/>
    <w:rsid w:val="00AC4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1CA"/>
  </w:style>
  <w:style w:type="paragraph" w:styleId="BalloonText">
    <w:name w:val="Balloon Text"/>
    <w:basedOn w:val="Normal"/>
    <w:link w:val="BalloonTextChar"/>
    <w:uiPriority w:val="99"/>
    <w:semiHidden/>
    <w:unhideWhenUsed/>
    <w:rsid w:val="0091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anton@gmail.com" TargetMode="External"/><Relationship Id="rId13" Type="http://schemas.openxmlformats.org/officeDocument/2006/relationships/hyperlink" Target="https://www.youtube.com/watch?v=tZ3KlBHg0-A" TargetMode="External"/><Relationship Id="rId18" Type="http://schemas.openxmlformats.org/officeDocument/2006/relationships/hyperlink" Target="https://www.youtube.com/watch?v=75iT0TjZuyU" TargetMode="External"/><Relationship Id="rId26" Type="http://schemas.openxmlformats.org/officeDocument/2006/relationships/hyperlink" Target="https://www.youtube.com/watch?v=qtEkIPQSLV8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TXIjIyPiXxE" TargetMode="External"/><Relationship Id="rId34" Type="http://schemas.openxmlformats.org/officeDocument/2006/relationships/hyperlink" Target="https://www.youtube.com/watch?v=oYg3yGwNF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I9079hP_cs" TargetMode="External"/><Relationship Id="rId17" Type="http://schemas.openxmlformats.org/officeDocument/2006/relationships/hyperlink" Target="https://www.youtube.com/watch?v=gLRGDvcBTI4" TargetMode="External"/><Relationship Id="rId25" Type="http://schemas.openxmlformats.org/officeDocument/2006/relationships/hyperlink" Target="https://www.youtube.com/watch?v=nfbYhsl1EpI" TargetMode="External"/><Relationship Id="rId33" Type="http://schemas.openxmlformats.org/officeDocument/2006/relationships/hyperlink" Target="https://www.youtube.com/watch?v=75iT0TjZuy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q1rFFAP8QbA" TargetMode="External"/><Relationship Id="rId20" Type="http://schemas.openxmlformats.org/officeDocument/2006/relationships/hyperlink" Target="https://www.youtube.com/watch?v=3fuWCSvpd7k" TargetMode="External"/><Relationship Id="rId29" Type="http://schemas.openxmlformats.org/officeDocument/2006/relationships/hyperlink" Target="http://www.design-people.com/portfolio/danfos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fbYhsl1EpI" TargetMode="External"/><Relationship Id="rId24" Type="http://schemas.openxmlformats.org/officeDocument/2006/relationships/hyperlink" Target="https://fheprod.danfoss.com/PCMPDF/DEVIreg233_X005597_VICKE202.pdf" TargetMode="External"/><Relationship Id="rId32" Type="http://schemas.openxmlformats.org/officeDocument/2006/relationships/hyperlink" Target="https://www.youtube.com/watch?v=75iT0TjZuyU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tEkIPQSLV8" TargetMode="External"/><Relationship Id="rId23" Type="http://schemas.openxmlformats.org/officeDocument/2006/relationships/hyperlink" Target="http://www.design-people.com/portfolio/danfoss/" TargetMode="External"/><Relationship Id="rId28" Type="http://schemas.openxmlformats.org/officeDocument/2006/relationships/hyperlink" Target="https://www.youtube.com/watch?v=gLRGDvcBTI4" TargetMode="External"/><Relationship Id="rId36" Type="http://schemas.openxmlformats.org/officeDocument/2006/relationships/hyperlink" Target="mailto:alan_previn@hotmail.com" TargetMode="External"/><Relationship Id="rId10" Type="http://schemas.openxmlformats.org/officeDocument/2006/relationships/hyperlink" Target="https://fheprod.danfoss.com/PCMPDF/DEVIreg233_X005597_VICKE202.pdf" TargetMode="External"/><Relationship Id="rId19" Type="http://schemas.openxmlformats.org/officeDocument/2006/relationships/hyperlink" Target="https://www.youtube.com/watch?v=TXIjIyPiXxE" TargetMode="External"/><Relationship Id="rId31" Type="http://schemas.openxmlformats.org/officeDocument/2006/relationships/hyperlink" Target="https://www.youtube.com/watch?v=gLRGDvcBTI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sign-people.com/portfolio/danfoss/" TargetMode="External"/><Relationship Id="rId14" Type="http://schemas.openxmlformats.org/officeDocument/2006/relationships/hyperlink" Target="https://www.youtube.com/user/ledzworldlighting" TargetMode="External"/><Relationship Id="rId22" Type="http://schemas.openxmlformats.org/officeDocument/2006/relationships/hyperlink" Target="https://www.youtube.com/watch?v=3fuWCSvpd7k" TargetMode="External"/><Relationship Id="rId27" Type="http://schemas.openxmlformats.org/officeDocument/2006/relationships/hyperlink" Target="https://www.youtube.com/watch?v=q1rFFAP8QbA" TargetMode="External"/><Relationship Id="rId30" Type="http://schemas.openxmlformats.org/officeDocument/2006/relationships/hyperlink" Target="https://www.youtube.com/watch?v=nfbYhsl1EpI" TargetMode="External"/><Relationship Id="rId35" Type="http://schemas.openxmlformats.org/officeDocument/2006/relationships/hyperlink" Target="mailto:henrygai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C221B-C564-4BEB-BD5D-47205DE3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2017-01-10T09:49:00Z</cp:lastPrinted>
  <dcterms:created xsi:type="dcterms:W3CDTF">2017-01-05T09:12:00Z</dcterms:created>
  <dcterms:modified xsi:type="dcterms:W3CDTF">2017-01-10T10:24:00Z</dcterms:modified>
</cp:coreProperties>
</file>